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579C8" w14:textId="5FAB1AE4" w:rsidR="00006DBA" w:rsidRPr="00BC3FC5" w:rsidRDefault="0081485A" w:rsidP="00036F8F">
      <w:pPr>
        <w:spacing w:after="0" w:line="240" w:lineRule="auto"/>
        <w:jc w:val="center"/>
        <w:rPr>
          <w:rFonts w:ascii="Calibri" w:hAnsi="Calibri" w:cs="Calibri"/>
          <w:b/>
          <w:color w:val="000000"/>
          <w:sz w:val="24"/>
          <w:szCs w:val="24"/>
          <w:lang w:val="it-IT"/>
        </w:rPr>
      </w:pPr>
      <w:r w:rsidRPr="00BC3FC5">
        <w:rPr>
          <w:rFonts w:ascii="Calibri" w:hAnsi="Calibri" w:cs="Calibri"/>
          <w:b/>
          <w:color w:val="000000"/>
          <w:sz w:val="24"/>
          <w:szCs w:val="24"/>
          <w:lang w:val="it-IT"/>
        </w:rPr>
        <w:t>DELOITTE: UMANESIMO DIGITALE, LA MOBILITÀ COME AMBITO PRIORITARIO PER LA RIPRESA</w:t>
      </w:r>
    </w:p>
    <w:p w14:paraId="1F1F8D4D" w14:textId="0F2BE177" w:rsidR="00EA1B5A" w:rsidRPr="00BC3FC5" w:rsidRDefault="00EA1B5A" w:rsidP="00036F8F">
      <w:pPr>
        <w:spacing w:after="0" w:line="240" w:lineRule="auto"/>
        <w:rPr>
          <w:rFonts w:ascii="Calibri" w:hAnsi="Calibri" w:cs="Calibri"/>
          <w:color w:val="000000"/>
          <w:sz w:val="24"/>
          <w:szCs w:val="24"/>
          <w:lang w:val="it-IT"/>
        </w:rPr>
      </w:pPr>
    </w:p>
    <w:p w14:paraId="6537D6DA" w14:textId="6B755D5B" w:rsidR="00B0225C" w:rsidRPr="00BC3FC5" w:rsidRDefault="00EA1B5A" w:rsidP="00036F8F">
      <w:pPr>
        <w:spacing w:after="0" w:line="240" w:lineRule="auto"/>
        <w:jc w:val="center"/>
        <w:rPr>
          <w:rFonts w:ascii="Calibri" w:hAnsi="Calibri" w:cs="Calibri"/>
          <w:i/>
          <w:iCs/>
          <w:color w:val="000000"/>
          <w:sz w:val="24"/>
          <w:szCs w:val="24"/>
          <w:lang w:val="it-IT"/>
        </w:rPr>
      </w:pPr>
      <w:r w:rsidRPr="00BC3FC5">
        <w:rPr>
          <w:rFonts w:ascii="Calibri" w:hAnsi="Calibri" w:cs="Calibri"/>
          <w:i/>
          <w:iCs/>
          <w:color w:val="000000"/>
          <w:sz w:val="24"/>
          <w:szCs w:val="24"/>
          <w:lang w:val="it-IT"/>
        </w:rPr>
        <w:t>Deloitte</w:t>
      </w:r>
      <w:r w:rsidR="00B0225C" w:rsidRPr="00BC3FC5">
        <w:rPr>
          <w:rFonts w:ascii="Calibri" w:hAnsi="Calibri" w:cs="Calibri"/>
          <w:i/>
          <w:iCs/>
          <w:color w:val="000000"/>
          <w:sz w:val="24"/>
          <w:szCs w:val="24"/>
          <w:lang w:val="it-IT"/>
        </w:rPr>
        <w:t xml:space="preserve"> parteciperà come </w:t>
      </w:r>
      <w:r w:rsidR="00B0225C" w:rsidRPr="00BC3FC5">
        <w:rPr>
          <w:rFonts w:ascii="Calibri" w:hAnsi="Calibri" w:cs="Calibri"/>
          <w:b/>
          <w:bCs/>
          <w:i/>
          <w:iCs/>
          <w:color w:val="000000"/>
          <w:sz w:val="24"/>
          <w:szCs w:val="24"/>
          <w:lang w:val="it-IT"/>
        </w:rPr>
        <w:t>contributor</w:t>
      </w:r>
      <w:r w:rsidR="00B0225C" w:rsidRPr="00BC3FC5">
        <w:rPr>
          <w:rFonts w:ascii="Calibri" w:hAnsi="Calibri" w:cs="Calibri"/>
          <w:i/>
          <w:iCs/>
          <w:color w:val="000000"/>
          <w:sz w:val="24"/>
          <w:szCs w:val="24"/>
          <w:lang w:val="it-IT"/>
        </w:rPr>
        <w:t xml:space="preserve"> ufficiale a </w:t>
      </w:r>
      <w:proofErr w:type="spellStart"/>
      <w:r w:rsidR="00B0225C" w:rsidRPr="00BC3FC5">
        <w:rPr>
          <w:rFonts w:ascii="Calibri" w:hAnsi="Calibri" w:cs="Calibri"/>
          <w:b/>
          <w:bCs/>
          <w:i/>
          <w:iCs/>
          <w:color w:val="000000"/>
          <w:sz w:val="24"/>
          <w:szCs w:val="24"/>
          <w:lang w:val="it-IT"/>
        </w:rPr>
        <w:t>Next</w:t>
      </w:r>
      <w:proofErr w:type="spellEnd"/>
      <w:r w:rsidR="00B0225C" w:rsidRPr="00BC3FC5">
        <w:rPr>
          <w:rFonts w:ascii="Calibri" w:hAnsi="Calibri" w:cs="Calibri"/>
          <w:b/>
          <w:bCs/>
          <w:i/>
          <w:iCs/>
          <w:color w:val="000000"/>
          <w:sz w:val="24"/>
          <w:szCs w:val="24"/>
          <w:lang w:val="it-IT"/>
        </w:rPr>
        <w:t xml:space="preserve"> Generation </w:t>
      </w:r>
      <w:proofErr w:type="spellStart"/>
      <w:r w:rsidR="00B0225C" w:rsidRPr="00BC3FC5">
        <w:rPr>
          <w:rFonts w:ascii="Calibri" w:hAnsi="Calibri" w:cs="Calibri"/>
          <w:b/>
          <w:bCs/>
          <w:i/>
          <w:iCs/>
          <w:color w:val="000000"/>
          <w:sz w:val="24"/>
          <w:szCs w:val="24"/>
          <w:lang w:val="it-IT"/>
        </w:rPr>
        <w:t>Mobility</w:t>
      </w:r>
      <w:proofErr w:type="spellEnd"/>
      <w:r w:rsidR="0081485A" w:rsidRPr="00BC3FC5">
        <w:rPr>
          <w:rFonts w:ascii="Calibri" w:hAnsi="Calibri" w:cs="Calibri"/>
          <w:i/>
          <w:iCs/>
          <w:color w:val="000000"/>
          <w:sz w:val="24"/>
          <w:szCs w:val="24"/>
          <w:lang w:val="it-IT"/>
        </w:rPr>
        <w:t xml:space="preserve"> (18</w:t>
      </w:r>
      <w:r w:rsidR="00101FCC" w:rsidRPr="00BC3FC5">
        <w:rPr>
          <w:rFonts w:ascii="Calibri" w:hAnsi="Calibri" w:cs="Calibri"/>
          <w:i/>
          <w:iCs/>
          <w:color w:val="000000"/>
          <w:sz w:val="24"/>
          <w:szCs w:val="24"/>
          <w:lang w:val="it-IT"/>
        </w:rPr>
        <w:t xml:space="preserve">, </w:t>
      </w:r>
      <w:r w:rsidR="0081485A" w:rsidRPr="00BC3FC5">
        <w:rPr>
          <w:rFonts w:ascii="Calibri" w:hAnsi="Calibri" w:cs="Calibri"/>
          <w:i/>
          <w:iCs/>
          <w:color w:val="000000"/>
          <w:sz w:val="24"/>
          <w:szCs w:val="24"/>
          <w:lang w:val="it-IT"/>
        </w:rPr>
        <w:t>19</w:t>
      </w:r>
      <w:r w:rsidR="00101FCC" w:rsidRPr="00BC3FC5">
        <w:rPr>
          <w:rFonts w:ascii="Calibri" w:hAnsi="Calibri" w:cs="Calibri"/>
          <w:i/>
          <w:iCs/>
          <w:color w:val="000000"/>
          <w:sz w:val="24"/>
          <w:szCs w:val="24"/>
          <w:lang w:val="it-IT"/>
        </w:rPr>
        <w:t xml:space="preserve"> e </w:t>
      </w:r>
      <w:r w:rsidR="0081485A" w:rsidRPr="00BC3FC5">
        <w:rPr>
          <w:rFonts w:ascii="Calibri" w:hAnsi="Calibri" w:cs="Calibri"/>
          <w:i/>
          <w:iCs/>
          <w:color w:val="000000"/>
          <w:sz w:val="24"/>
          <w:szCs w:val="24"/>
          <w:lang w:val="it-IT"/>
        </w:rPr>
        <w:t>20 maggio 2021), il nuovo evento per progettare la mobilità del futuro con i cittadini al centro.</w:t>
      </w:r>
      <w:r w:rsidRPr="00BC3FC5">
        <w:rPr>
          <w:rFonts w:ascii="Calibri" w:hAnsi="Calibri" w:cs="Calibri"/>
          <w:i/>
          <w:iCs/>
          <w:color w:val="000000"/>
          <w:sz w:val="24"/>
          <w:szCs w:val="24"/>
          <w:lang w:val="it-IT"/>
        </w:rPr>
        <w:t xml:space="preserve"> </w:t>
      </w:r>
      <w:r w:rsidR="0081485A" w:rsidRPr="00BC3FC5">
        <w:rPr>
          <w:rFonts w:ascii="Calibri" w:hAnsi="Calibri" w:cs="Calibri"/>
          <w:i/>
          <w:iCs/>
          <w:color w:val="000000"/>
          <w:sz w:val="24"/>
          <w:szCs w:val="24"/>
          <w:lang w:val="it-IT"/>
        </w:rPr>
        <w:br/>
      </w:r>
      <w:r w:rsidR="00101FCC" w:rsidRPr="00BC3FC5">
        <w:rPr>
          <w:rFonts w:ascii="Calibri" w:hAnsi="Calibri" w:cs="Calibri"/>
          <w:i/>
          <w:iCs/>
          <w:color w:val="000000"/>
          <w:sz w:val="24"/>
          <w:szCs w:val="24"/>
          <w:lang w:val="it-IT"/>
        </w:rPr>
        <w:t>Il giorno</w:t>
      </w:r>
      <w:r w:rsidR="00B0225C" w:rsidRPr="00BC3FC5">
        <w:rPr>
          <w:rFonts w:ascii="Calibri" w:hAnsi="Calibri" w:cs="Calibri"/>
          <w:i/>
          <w:iCs/>
          <w:color w:val="000000"/>
          <w:sz w:val="24"/>
          <w:szCs w:val="24"/>
          <w:lang w:val="it-IT"/>
        </w:rPr>
        <w:t xml:space="preserve"> 18 </w:t>
      </w:r>
      <w:r w:rsidR="0081485A" w:rsidRPr="00BC3FC5">
        <w:rPr>
          <w:rFonts w:ascii="Calibri" w:hAnsi="Calibri" w:cs="Calibri"/>
          <w:i/>
          <w:iCs/>
          <w:color w:val="000000"/>
          <w:sz w:val="24"/>
          <w:szCs w:val="24"/>
          <w:lang w:val="it-IT"/>
        </w:rPr>
        <w:t>m</w:t>
      </w:r>
      <w:r w:rsidR="00B0225C" w:rsidRPr="00BC3FC5">
        <w:rPr>
          <w:rFonts w:ascii="Calibri" w:hAnsi="Calibri" w:cs="Calibri"/>
          <w:i/>
          <w:iCs/>
          <w:color w:val="000000"/>
          <w:sz w:val="24"/>
          <w:szCs w:val="24"/>
          <w:lang w:val="it-IT"/>
        </w:rPr>
        <w:t>aggio</w:t>
      </w:r>
      <w:r w:rsidR="00101FCC" w:rsidRPr="00BC3FC5">
        <w:rPr>
          <w:rFonts w:ascii="Calibri" w:hAnsi="Calibri" w:cs="Calibri"/>
          <w:i/>
          <w:iCs/>
          <w:color w:val="000000"/>
          <w:sz w:val="24"/>
          <w:szCs w:val="24"/>
          <w:lang w:val="it-IT"/>
        </w:rPr>
        <w:t xml:space="preserve"> </w:t>
      </w:r>
      <w:r w:rsidR="00B0225C" w:rsidRPr="00BC3FC5">
        <w:rPr>
          <w:rFonts w:ascii="Calibri" w:hAnsi="Calibri" w:cs="Calibri"/>
          <w:b/>
          <w:bCs/>
          <w:i/>
          <w:iCs/>
          <w:color w:val="000000"/>
          <w:sz w:val="24"/>
          <w:szCs w:val="24"/>
          <w:lang w:val="it-IT"/>
        </w:rPr>
        <w:t>Luigi Onorato</w:t>
      </w:r>
      <w:r w:rsidR="00B0225C" w:rsidRPr="00BC3FC5">
        <w:rPr>
          <w:rFonts w:ascii="Calibri" w:hAnsi="Calibri" w:cs="Calibri"/>
          <w:i/>
          <w:iCs/>
          <w:color w:val="000000"/>
          <w:sz w:val="24"/>
          <w:szCs w:val="24"/>
          <w:lang w:val="it-IT"/>
        </w:rPr>
        <w:t xml:space="preserve">, </w:t>
      </w:r>
      <w:proofErr w:type="spellStart"/>
      <w:r w:rsidR="00B0225C" w:rsidRPr="00BC3FC5">
        <w:rPr>
          <w:rFonts w:ascii="Calibri" w:hAnsi="Calibri" w:cs="Calibri"/>
          <w:i/>
          <w:iCs/>
          <w:color w:val="000000"/>
          <w:sz w:val="24"/>
          <w:szCs w:val="24"/>
          <w:lang w:val="it-IT"/>
        </w:rPr>
        <w:t>Insurance</w:t>
      </w:r>
      <w:proofErr w:type="spellEnd"/>
      <w:r w:rsidR="00B0225C" w:rsidRPr="00BC3FC5">
        <w:rPr>
          <w:rFonts w:ascii="Calibri" w:hAnsi="Calibri" w:cs="Calibri"/>
          <w:i/>
          <w:iCs/>
          <w:color w:val="000000"/>
          <w:sz w:val="24"/>
          <w:szCs w:val="24"/>
          <w:lang w:val="it-IT"/>
        </w:rPr>
        <w:t xml:space="preserve"> Sector Leader e FSI </w:t>
      </w:r>
      <w:proofErr w:type="spellStart"/>
      <w:r w:rsidR="00B0225C" w:rsidRPr="00BC3FC5">
        <w:rPr>
          <w:rFonts w:ascii="Calibri" w:hAnsi="Calibri" w:cs="Calibri"/>
          <w:i/>
          <w:iCs/>
          <w:color w:val="000000"/>
          <w:sz w:val="24"/>
          <w:szCs w:val="24"/>
          <w:lang w:val="it-IT"/>
        </w:rPr>
        <w:t>Innovation</w:t>
      </w:r>
      <w:proofErr w:type="spellEnd"/>
      <w:r w:rsidR="00B0225C" w:rsidRPr="00BC3FC5">
        <w:rPr>
          <w:rFonts w:ascii="Calibri" w:hAnsi="Calibri" w:cs="Calibri"/>
          <w:i/>
          <w:iCs/>
          <w:color w:val="000000"/>
          <w:sz w:val="24"/>
          <w:szCs w:val="24"/>
          <w:lang w:val="it-IT"/>
        </w:rPr>
        <w:t xml:space="preserve"> Leader </w:t>
      </w:r>
      <w:proofErr w:type="spellStart"/>
      <w:r w:rsidR="00B0225C" w:rsidRPr="00BC3FC5">
        <w:rPr>
          <w:rFonts w:ascii="Calibri" w:hAnsi="Calibri" w:cs="Calibri"/>
          <w:i/>
          <w:iCs/>
          <w:color w:val="000000"/>
          <w:sz w:val="24"/>
          <w:szCs w:val="24"/>
          <w:lang w:val="it-IT"/>
        </w:rPr>
        <w:t>Deloitte</w:t>
      </w:r>
      <w:proofErr w:type="spellEnd"/>
      <w:r w:rsidR="00B0225C" w:rsidRPr="00BC3FC5">
        <w:rPr>
          <w:rFonts w:ascii="Calibri" w:hAnsi="Calibri" w:cs="Calibri"/>
          <w:i/>
          <w:iCs/>
          <w:color w:val="000000"/>
          <w:sz w:val="24"/>
          <w:szCs w:val="24"/>
          <w:lang w:val="it-IT"/>
        </w:rPr>
        <w:t xml:space="preserve"> Italia, </w:t>
      </w:r>
      <w:r w:rsidR="0081485A" w:rsidRPr="00BC3FC5">
        <w:rPr>
          <w:rFonts w:ascii="Calibri" w:hAnsi="Calibri" w:cs="Calibri"/>
          <w:i/>
          <w:iCs/>
          <w:color w:val="000000"/>
          <w:sz w:val="24"/>
          <w:szCs w:val="24"/>
          <w:lang w:val="it-IT"/>
        </w:rPr>
        <w:t>interverrà</w:t>
      </w:r>
      <w:r w:rsidR="00B0225C" w:rsidRPr="00BC3FC5">
        <w:rPr>
          <w:rFonts w:ascii="Calibri" w:hAnsi="Calibri" w:cs="Calibri"/>
          <w:i/>
          <w:iCs/>
          <w:color w:val="000000"/>
          <w:sz w:val="24"/>
          <w:szCs w:val="24"/>
          <w:lang w:val="it-IT"/>
        </w:rPr>
        <w:t xml:space="preserve"> con un</w:t>
      </w:r>
      <w:r w:rsidR="0062459D" w:rsidRPr="00BC3FC5">
        <w:rPr>
          <w:rFonts w:ascii="Calibri" w:hAnsi="Calibri" w:cs="Calibri"/>
          <w:i/>
          <w:iCs/>
          <w:color w:val="000000"/>
          <w:sz w:val="24"/>
          <w:szCs w:val="24"/>
          <w:lang w:val="it-IT"/>
        </w:rPr>
        <w:t xml:space="preserve"> </w:t>
      </w:r>
      <w:r w:rsidR="00B0225C" w:rsidRPr="00BC3FC5">
        <w:rPr>
          <w:rFonts w:ascii="Calibri" w:hAnsi="Calibri" w:cs="Calibri"/>
          <w:i/>
          <w:iCs/>
          <w:color w:val="000000"/>
          <w:sz w:val="24"/>
          <w:szCs w:val="24"/>
          <w:lang w:val="it-IT"/>
        </w:rPr>
        <w:t xml:space="preserve">intervento </w:t>
      </w:r>
      <w:r w:rsidR="00456020" w:rsidRPr="00BC3FC5">
        <w:rPr>
          <w:rFonts w:ascii="Calibri" w:hAnsi="Calibri" w:cs="Calibri"/>
          <w:i/>
          <w:iCs/>
          <w:color w:val="000000"/>
          <w:sz w:val="24"/>
          <w:szCs w:val="24"/>
          <w:lang w:val="it-IT"/>
        </w:rPr>
        <w:t xml:space="preserve">dal titolo </w:t>
      </w:r>
      <w:r w:rsidR="00B0225C" w:rsidRPr="00BC3FC5">
        <w:rPr>
          <w:rFonts w:ascii="Calibri" w:hAnsi="Calibri" w:cs="Calibri"/>
          <w:i/>
          <w:iCs/>
          <w:color w:val="000000"/>
          <w:sz w:val="24"/>
          <w:szCs w:val="24"/>
          <w:lang w:val="it-IT"/>
        </w:rPr>
        <w:t>“</w:t>
      </w:r>
      <w:r w:rsidR="00B0225C" w:rsidRPr="00BC3FC5">
        <w:rPr>
          <w:rFonts w:ascii="Calibri" w:hAnsi="Calibri" w:cs="Calibri"/>
          <w:b/>
          <w:bCs/>
          <w:i/>
          <w:iCs/>
          <w:color w:val="000000"/>
          <w:sz w:val="24"/>
          <w:szCs w:val="24"/>
          <w:lang w:val="it-IT"/>
        </w:rPr>
        <w:t>Umanesimo Digitale</w:t>
      </w:r>
      <w:r w:rsidR="00456020" w:rsidRPr="00BC3FC5">
        <w:rPr>
          <w:rFonts w:ascii="Calibri" w:hAnsi="Calibri" w:cs="Calibri"/>
          <w:b/>
          <w:bCs/>
          <w:i/>
          <w:iCs/>
          <w:color w:val="000000"/>
          <w:sz w:val="24"/>
          <w:szCs w:val="24"/>
          <w:lang w:val="it-IT"/>
        </w:rPr>
        <w:t xml:space="preserve"> | </w:t>
      </w:r>
      <w:r w:rsidR="00B0225C" w:rsidRPr="00BC3FC5">
        <w:rPr>
          <w:rFonts w:ascii="Calibri" w:hAnsi="Calibri" w:cs="Calibri"/>
          <w:b/>
          <w:bCs/>
          <w:i/>
          <w:iCs/>
          <w:color w:val="000000"/>
          <w:sz w:val="24"/>
          <w:szCs w:val="24"/>
          <w:lang w:val="it-IT"/>
        </w:rPr>
        <w:t>Mobi</w:t>
      </w:r>
      <w:r w:rsidR="00456020" w:rsidRPr="00BC3FC5">
        <w:rPr>
          <w:rFonts w:ascii="Calibri" w:hAnsi="Calibri" w:cs="Calibri"/>
          <w:b/>
          <w:bCs/>
          <w:i/>
          <w:iCs/>
          <w:color w:val="000000"/>
          <w:sz w:val="24"/>
          <w:szCs w:val="24"/>
          <w:lang w:val="it-IT"/>
        </w:rPr>
        <w:t>li</w:t>
      </w:r>
      <w:r w:rsidR="00B0225C" w:rsidRPr="00BC3FC5">
        <w:rPr>
          <w:rFonts w:ascii="Calibri" w:hAnsi="Calibri" w:cs="Calibri"/>
          <w:b/>
          <w:bCs/>
          <w:i/>
          <w:iCs/>
          <w:color w:val="000000"/>
          <w:sz w:val="24"/>
          <w:szCs w:val="24"/>
          <w:lang w:val="it-IT"/>
        </w:rPr>
        <w:t>tà ambito prioritario per la ripresa</w:t>
      </w:r>
      <w:r w:rsidR="00B0225C" w:rsidRPr="00BC3FC5">
        <w:rPr>
          <w:rFonts w:ascii="Calibri" w:hAnsi="Calibri" w:cs="Calibri"/>
          <w:i/>
          <w:iCs/>
          <w:color w:val="000000"/>
          <w:sz w:val="24"/>
          <w:szCs w:val="24"/>
          <w:lang w:val="it-IT"/>
        </w:rPr>
        <w:t>”</w:t>
      </w:r>
      <w:r w:rsidR="0081485A" w:rsidRPr="00BC3FC5">
        <w:rPr>
          <w:rFonts w:ascii="Calibri" w:hAnsi="Calibri" w:cs="Calibri"/>
          <w:i/>
          <w:iCs/>
          <w:color w:val="000000"/>
          <w:sz w:val="24"/>
          <w:szCs w:val="24"/>
          <w:lang w:val="it-IT"/>
        </w:rPr>
        <w:t>.</w:t>
      </w:r>
    </w:p>
    <w:p w14:paraId="30953039" w14:textId="3AED60C0" w:rsidR="00D3097A" w:rsidRPr="00BC3FC5" w:rsidRDefault="0081485A" w:rsidP="00036F8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it-IT"/>
        </w:rPr>
      </w:pPr>
      <w:r w:rsidRPr="00BC3FC5">
        <w:rPr>
          <w:rFonts w:ascii="Calibri" w:hAnsi="Calibri" w:cs="Calibri"/>
          <w:sz w:val="24"/>
          <w:szCs w:val="24"/>
          <w:lang w:val="it-IT"/>
        </w:rPr>
        <w:br/>
      </w:r>
      <w:r w:rsidRPr="00BC3FC5">
        <w:rPr>
          <w:rFonts w:ascii="Calibri" w:hAnsi="Calibri" w:cs="Calibri"/>
          <w:b/>
          <w:bCs/>
          <w:sz w:val="24"/>
          <w:szCs w:val="24"/>
          <w:lang w:val="it-IT"/>
        </w:rPr>
        <w:t xml:space="preserve">Milano, </w:t>
      </w:r>
      <w:r w:rsidRPr="00C30966">
        <w:rPr>
          <w:rFonts w:ascii="Calibri" w:hAnsi="Calibri" w:cs="Calibri"/>
          <w:b/>
          <w:bCs/>
          <w:color w:val="000000" w:themeColor="text1"/>
          <w:sz w:val="24"/>
          <w:szCs w:val="24"/>
          <w:lang w:val="it-IT"/>
        </w:rPr>
        <w:t>1</w:t>
      </w:r>
      <w:r w:rsidR="00821E85" w:rsidRPr="00C30966">
        <w:rPr>
          <w:rFonts w:ascii="Calibri" w:hAnsi="Calibri" w:cs="Calibri"/>
          <w:b/>
          <w:bCs/>
          <w:color w:val="000000" w:themeColor="text1"/>
          <w:sz w:val="24"/>
          <w:szCs w:val="24"/>
          <w:lang w:val="it-IT"/>
        </w:rPr>
        <w:t>7</w:t>
      </w:r>
      <w:r w:rsidRPr="00C30966">
        <w:rPr>
          <w:rFonts w:ascii="Calibri" w:hAnsi="Calibri" w:cs="Calibri"/>
          <w:b/>
          <w:bCs/>
          <w:color w:val="000000" w:themeColor="text1"/>
          <w:sz w:val="24"/>
          <w:szCs w:val="24"/>
          <w:lang w:val="it-IT"/>
        </w:rPr>
        <w:t xml:space="preserve"> maggio </w:t>
      </w:r>
      <w:r w:rsidRPr="00BC3FC5">
        <w:rPr>
          <w:rFonts w:ascii="Calibri" w:hAnsi="Calibri" w:cs="Calibri"/>
          <w:b/>
          <w:bCs/>
          <w:sz w:val="24"/>
          <w:szCs w:val="24"/>
          <w:lang w:val="it-IT"/>
        </w:rPr>
        <w:t>2021</w:t>
      </w:r>
      <w:r w:rsidR="000C549D" w:rsidRPr="00BC3FC5">
        <w:rPr>
          <w:rFonts w:ascii="Calibri" w:hAnsi="Calibri" w:cs="Calibri"/>
          <w:sz w:val="24"/>
          <w:szCs w:val="24"/>
          <w:lang w:val="it-IT"/>
        </w:rPr>
        <w:t xml:space="preserve">. </w:t>
      </w:r>
      <w:r w:rsidR="002D1B02" w:rsidRPr="00BC3FC5">
        <w:rPr>
          <w:rFonts w:ascii="Calibri" w:hAnsi="Calibri" w:cs="Calibri"/>
          <w:sz w:val="24"/>
          <w:szCs w:val="24"/>
          <w:lang w:val="it-IT"/>
        </w:rPr>
        <w:t>Analogamente all’ambito “Salute &amp; Benessere”, la “</w:t>
      </w:r>
      <w:r w:rsidR="002D1B02" w:rsidRPr="00BC3FC5">
        <w:rPr>
          <w:rFonts w:ascii="Calibri" w:hAnsi="Calibri" w:cs="Calibri"/>
          <w:b/>
          <w:bCs/>
          <w:sz w:val="24"/>
          <w:szCs w:val="24"/>
          <w:lang w:val="it-IT"/>
        </w:rPr>
        <w:t>Mobilità</w:t>
      </w:r>
      <w:r w:rsidR="002D1B02" w:rsidRPr="00BC3FC5">
        <w:rPr>
          <w:rFonts w:ascii="Calibri" w:hAnsi="Calibri" w:cs="Calibri"/>
          <w:sz w:val="24"/>
          <w:szCs w:val="24"/>
          <w:lang w:val="it-IT"/>
        </w:rPr>
        <w:t>” è uno dei settori maggiormente toccati dalla situazione di emergenza</w:t>
      </w:r>
      <w:r w:rsidR="003C79CB" w:rsidRPr="00BC3FC5">
        <w:rPr>
          <w:rFonts w:ascii="Calibri" w:hAnsi="Calibri" w:cs="Calibri"/>
          <w:sz w:val="24"/>
          <w:szCs w:val="24"/>
          <w:lang w:val="it-IT"/>
        </w:rPr>
        <w:t>, a causa delle forti limitazioni imposte agli spostamenti, legati a un elevato numero delle attività quotidiane più comuni</w:t>
      </w:r>
      <w:r w:rsidR="00A60D50" w:rsidRPr="00BC3FC5">
        <w:rPr>
          <w:rFonts w:ascii="Calibri" w:hAnsi="Calibri" w:cs="Calibri"/>
          <w:sz w:val="24"/>
          <w:szCs w:val="24"/>
          <w:lang w:val="it-IT"/>
        </w:rPr>
        <w:t xml:space="preserve">. </w:t>
      </w:r>
      <w:r w:rsidR="008C4135" w:rsidRPr="00821E85">
        <w:rPr>
          <w:rFonts w:ascii="Calibri" w:hAnsi="Calibri" w:cs="Calibri"/>
          <w:sz w:val="24"/>
          <w:szCs w:val="24"/>
          <w:lang w:val="it-IT"/>
        </w:rPr>
        <w:t>Distanziamento sociale, riduzione degli spostamenti, mezzi pubblici in sicurezza: sono solo alcuni degli elementi che hanno segnato le vite delle persone e che sono determinanti nel riscrivere la nuova normalit</w:t>
      </w:r>
      <w:r w:rsidR="00821E85">
        <w:rPr>
          <w:rFonts w:ascii="Calibri" w:hAnsi="Calibri" w:cs="Calibri"/>
          <w:sz w:val="24"/>
          <w:szCs w:val="24"/>
          <w:lang w:val="it-IT"/>
        </w:rPr>
        <w:t>à</w:t>
      </w:r>
      <w:r w:rsidR="008C4135" w:rsidRPr="00821E85">
        <w:rPr>
          <w:rFonts w:ascii="Calibri" w:hAnsi="Calibri" w:cs="Calibri"/>
          <w:sz w:val="24"/>
          <w:szCs w:val="24"/>
          <w:lang w:val="it-IT"/>
        </w:rPr>
        <w:t>.</w:t>
      </w:r>
      <w:r w:rsidR="008C4135" w:rsidRPr="00BC3FC5">
        <w:rPr>
          <w:rFonts w:ascii="Calibri" w:hAnsi="Calibri" w:cs="Calibri"/>
          <w:sz w:val="24"/>
          <w:szCs w:val="24"/>
          <w:lang w:val="it-IT"/>
        </w:rPr>
        <w:t xml:space="preserve"> </w:t>
      </w:r>
      <w:r w:rsidR="002D1B02" w:rsidRPr="00BC3FC5">
        <w:rPr>
          <w:rFonts w:ascii="Calibri" w:hAnsi="Calibri" w:cs="Calibri"/>
          <w:sz w:val="24"/>
          <w:szCs w:val="24"/>
          <w:lang w:val="it-IT"/>
        </w:rPr>
        <w:t xml:space="preserve">Si tratta di un impatto che si manifesta in diversi modi, sicuramente un </w:t>
      </w:r>
      <w:r w:rsidR="002D1B02" w:rsidRPr="00BC3FC5">
        <w:rPr>
          <w:rFonts w:ascii="Calibri" w:hAnsi="Calibri" w:cs="Calibri"/>
          <w:b/>
          <w:bCs/>
          <w:sz w:val="24"/>
          <w:szCs w:val="24"/>
          <w:lang w:val="it-IT"/>
        </w:rPr>
        <w:t>impatto economico</w:t>
      </w:r>
      <w:r w:rsidR="008C4135" w:rsidRPr="00BC3FC5">
        <w:rPr>
          <w:rFonts w:ascii="Calibri" w:hAnsi="Calibri" w:cs="Calibri"/>
          <w:sz w:val="24"/>
          <w:szCs w:val="24"/>
          <w:lang w:val="it-IT"/>
        </w:rPr>
        <w:t>,</w:t>
      </w:r>
      <w:r w:rsidR="002D1B02" w:rsidRPr="00BC3FC5">
        <w:rPr>
          <w:rFonts w:ascii="Calibri" w:hAnsi="Calibri" w:cs="Calibri"/>
          <w:sz w:val="24"/>
          <w:szCs w:val="24"/>
          <w:lang w:val="it-IT"/>
        </w:rPr>
        <w:t xml:space="preserve"> ma anche e soprattutto </w:t>
      </w:r>
      <w:r w:rsidR="002D1B02" w:rsidRPr="00BC3FC5">
        <w:rPr>
          <w:rFonts w:ascii="Calibri" w:hAnsi="Calibri" w:cs="Calibri"/>
          <w:b/>
          <w:bCs/>
          <w:sz w:val="24"/>
          <w:szCs w:val="24"/>
          <w:lang w:val="it-IT"/>
        </w:rPr>
        <w:t>di natura emotiva</w:t>
      </w:r>
      <w:r w:rsidR="002D1B02" w:rsidRPr="00BC3FC5">
        <w:rPr>
          <w:rFonts w:ascii="Calibri" w:hAnsi="Calibri" w:cs="Calibri"/>
          <w:sz w:val="24"/>
          <w:szCs w:val="24"/>
          <w:lang w:val="it-IT"/>
        </w:rPr>
        <w:t xml:space="preserve"> e che influenza i nostri comportamenti</w:t>
      </w:r>
      <w:r w:rsidR="00A60D50" w:rsidRPr="00BC3FC5">
        <w:rPr>
          <w:rFonts w:ascii="Calibri" w:hAnsi="Calibri" w:cs="Calibri"/>
          <w:sz w:val="24"/>
          <w:szCs w:val="24"/>
          <w:lang w:val="it-IT"/>
        </w:rPr>
        <w:t>.</w:t>
      </w:r>
      <w:r w:rsidR="003C79CB" w:rsidRPr="00BC3FC5">
        <w:rPr>
          <w:rFonts w:ascii="Calibri" w:hAnsi="Calibri" w:cs="Calibri"/>
          <w:sz w:val="24"/>
          <w:szCs w:val="24"/>
          <w:lang w:val="it-IT"/>
        </w:rPr>
        <w:t xml:space="preserve"> La mobilità ha infatti un ruolo fondamentale per la qualità della vita ed è diventato un ambito ancora più critico in quanto la pandemia ha avuto importanti conseguenze sulle abitudini</w:t>
      </w:r>
      <w:r w:rsidR="003C79CB" w:rsidRPr="00BC3FC5">
        <w:rPr>
          <w:rFonts w:ascii="Calibri" w:hAnsi="Calibri" w:cs="Calibri"/>
          <w:b/>
          <w:bCs/>
          <w:sz w:val="24"/>
          <w:szCs w:val="24"/>
          <w:lang w:val="it-IT"/>
        </w:rPr>
        <w:t xml:space="preserve"> </w:t>
      </w:r>
      <w:r w:rsidR="003C79CB" w:rsidRPr="00BC3FC5">
        <w:rPr>
          <w:rFonts w:ascii="Calibri" w:hAnsi="Calibri" w:cs="Calibri"/>
          <w:sz w:val="24"/>
          <w:szCs w:val="24"/>
          <w:lang w:val="it-IT"/>
        </w:rPr>
        <w:t>dei consumatori, a prescindere dal periodo di isolamento forzato.</w:t>
      </w:r>
      <w:r w:rsidR="001D4BC5" w:rsidRPr="00BC3FC5">
        <w:rPr>
          <w:rFonts w:ascii="Calibri" w:hAnsi="Calibri" w:cs="Calibri"/>
          <w:sz w:val="24"/>
          <w:szCs w:val="24"/>
          <w:lang w:val="it-IT"/>
        </w:rPr>
        <w:t xml:space="preserve"> </w:t>
      </w:r>
    </w:p>
    <w:p w14:paraId="38DBCA53" w14:textId="77777777" w:rsidR="00D3097A" w:rsidRPr="00BC3FC5" w:rsidRDefault="00D3097A" w:rsidP="00036F8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it-IT"/>
        </w:rPr>
      </w:pPr>
    </w:p>
    <w:p w14:paraId="2E96210B" w14:textId="50D011B3" w:rsidR="00D3097A" w:rsidRPr="00821E85" w:rsidRDefault="00D3097A" w:rsidP="00036F8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it-IT"/>
        </w:rPr>
      </w:pPr>
      <w:r w:rsidRPr="00821E85">
        <w:rPr>
          <w:rFonts w:ascii="Calibri" w:hAnsi="Calibri" w:cs="Calibri"/>
          <w:sz w:val="24"/>
          <w:szCs w:val="24"/>
          <w:lang w:val="it-IT"/>
        </w:rPr>
        <w:t>Nello specifico, a fronte dell’emergenza, le persone hanno ripensato le</w:t>
      </w:r>
      <w:r w:rsidRPr="00BC3FC5">
        <w:rPr>
          <w:rFonts w:ascii="Calibri" w:hAnsi="Calibri" w:cs="Calibri"/>
          <w:sz w:val="24"/>
          <w:szCs w:val="24"/>
          <w:lang w:val="it-IT"/>
        </w:rPr>
        <w:t xml:space="preserve"> </w:t>
      </w:r>
      <w:r w:rsidRPr="00821E85">
        <w:rPr>
          <w:rFonts w:ascii="Calibri" w:hAnsi="Calibri" w:cs="Calibri"/>
          <w:sz w:val="24"/>
          <w:szCs w:val="24"/>
          <w:lang w:val="it-IT"/>
        </w:rPr>
        <w:t xml:space="preserve">loro </w:t>
      </w:r>
      <w:proofErr w:type="spellStart"/>
      <w:r w:rsidRPr="00821E85">
        <w:rPr>
          <w:rFonts w:ascii="Calibri" w:hAnsi="Calibri" w:cs="Calibri"/>
          <w:sz w:val="24"/>
          <w:szCs w:val="24"/>
          <w:lang w:val="it-IT"/>
        </w:rPr>
        <w:t>modalita</w:t>
      </w:r>
      <w:proofErr w:type="spellEnd"/>
      <w:r w:rsidRPr="00821E85">
        <w:rPr>
          <w:rFonts w:ascii="Calibri" w:hAnsi="Calibri" w:cs="Calibri"/>
          <w:sz w:val="24"/>
          <w:szCs w:val="24"/>
          <w:lang w:val="it-IT"/>
        </w:rPr>
        <w:t xml:space="preserve">̀ di spostamento </w:t>
      </w:r>
      <w:r w:rsidRPr="00821E85">
        <w:rPr>
          <w:rFonts w:ascii="Calibri" w:hAnsi="Calibri" w:cs="Calibri"/>
          <w:b/>
          <w:bCs/>
          <w:sz w:val="24"/>
          <w:szCs w:val="24"/>
          <w:lang w:val="it-IT"/>
        </w:rPr>
        <w:t xml:space="preserve">abbandonando </w:t>
      </w:r>
      <w:r w:rsidRPr="00821E85">
        <w:rPr>
          <w:rFonts w:ascii="Calibri" w:hAnsi="Calibri" w:cs="Calibri"/>
          <w:sz w:val="24"/>
          <w:szCs w:val="24"/>
          <w:lang w:val="it-IT"/>
        </w:rPr>
        <w:t>progressivamente</w:t>
      </w:r>
      <w:r w:rsidRPr="00BC3FC5">
        <w:rPr>
          <w:rFonts w:ascii="Calibri" w:hAnsi="Calibri" w:cs="Calibri"/>
          <w:sz w:val="24"/>
          <w:szCs w:val="24"/>
          <w:lang w:val="it-IT"/>
        </w:rPr>
        <w:t xml:space="preserve"> </w:t>
      </w:r>
      <w:r w:rsidRPr="00821E85">
        <w:rPr>
          <w:rFonts w:ascii="Calibri" w:hAnsi="Calibri" w:cs="Calibri"/>
          <w:sz w:val="24"/>
          <w:szCs w:val="24"/>
          <w:lang w:val="it-IT"/>
        </w:rPr>
        <w:t xml:space="preserve">i </w:t>
      </w:r>
      <w:r w:rsidRPr="00821E85">
        <w:rPr>
          <w:rFonts w:ascii="Calibri" w:hAnsi="Calibri" w:cs="Calibri"/>
          <w:b/>
          <w:bCs/>
          <w:sz w:val="24"/>
          <w:szCs w:val="24"/>
          <w:lang w:val="it-IT"/>
        </w:rPr>
        <w:t>mezzi di trasporto pubblico</w:t>
      </w:r>
      <w:r w:rsidRPr="00821E85">
        <w:rPr>
          <w:rFonts w:ascii="Calibri" w:hAnsi="Calibri" w:cs="Calibri"/>
          <w:sz w:val="24"/>
          <w:szCs w:val="24"/>
          <w:lang w:val="it-IT"/>
        </w:rPr>
        <w:t xml:space="preserve">, per prediligere </w:t>
      </w:r>
      <w:r w:rsidRPr="00821E85">
        <w:rPr>
          <w:rFonts w:ascii="Calibri" w:hAnsi="Calibri" w:cs="Calibri"/>
          <w:b/>
          <w:bCs/>
          <w:sz w:val="24"/>
          <w:szCs w:val="24"/>
          <w:lang w:val="it-IT"/>
        </w:rPr>
        <w:t xml:space="preserve">auto </w:t>
      </w:r>
      <w:r w:rsidRPr="00821E85">
        <w:rPr>
          <w:rFonts w:ascii="Calibri" w:hAnsi="Calibri" w:cs="Calibri"/>
          <w:sz w:val="24"/>
          <w:szCs w:val="24"/>
          <w:lang w:val="it-IT"/>
        </w:rPr>
        <w:t xml:space="preserve">e </w:t>
      </w:r>
      <w:r w:rsidRPr="00821E85">
        <w:rPr>
          <w:rFonts w:ascii="Calibri" w:hAnsi="Calibri" w:cs="Calibri"/>
          <w:b/>
          <w:bCs/>
          <w:sz w:val="24"/>
          <w:szCs w:val="24"/>
          <w:lang w:val="it-IT"/>
        </w:rPr>
        <w:t xml:space="preserve">bici </w:t>
      </w:r>
      <w:r w:rsidRPr="00821E85">
        <w:rPr>
          <w:rFonts w:ascii="Calibri" w:hAnsi="Calibri" w:cs="Calibri"/>
          <w:sz w:val="24"/>
          <w:szCs w:val="24"/>
          <w:lang w:val="it-IT"/>
        </w:rPr>
        <w:t>di propriet</w:t>
      </w:r>
      <w:r w:rsidR="00821E85">
        <w:rPr>
          <w:rFonts w:ascii="Calibri" w:hAnsi="Calibri" w:cs="Calibri"/>
          <w:sz w:val="24"/>
          <w:szCs w:val="24"/>
          <w:lang w:val="it-IT"/>
        </w:rPr>
        <w:t>à</w:t>
      </w:r>
      <w:r w:rsidRPr="00821E85">
        <w:rPr>
          <w:rFonts w:ascii="Calibri" w:hAnsi="Calibri" w:cs="Calibri"/>
          <w:sz w:val="24"/>
          <w:szCs w:val="24"/>
          <w:lang w:val="it-IT"/>
        </w:rPr>
        <w:t>.</w:t>
      </w:r>
      <w:r w:rsidRPr="00BC3FC5">
        <w:rPr>
          <w:rFonts w:ascii="Calibri" w:hAnsi="Calibri" w:cs="Calibri"/>
          <w:sz w:val="24"/>
          <w:szCs w:val="24"/>
          <w:lang w:val="it-IT"/>
        </w:rPr>
        <w:t xml:space="preserve"> La crisi sanitaria ha portato anche a una maggiore diffusione di nuove forme di mobilità, soprattutto in ambito di </w:t>
      </w:r>
      <w:proofErr w:type="spellStart"/>
      <w:r w:rsidRPr="00BC3FC5">
        <w:rPr>
          <w:rFonts w:ascii="Calibri" w:hAnsi="Calibri" w:cs="Calibri"/>
          <w:b/>
          <w:bCs/>
          <w:sz w:val="24"/>
          <w:szCs w:val="24"/>
          <w:lang w:val="it-IT"/>
        </w:rPr>
        <w:t>sharing</w:t>
      </w:r>
      <w:proofErr w:type="spellEnd"/>
      <w:r w:rsidRPr="00BC3FC5">
        <w:rPr>
          <w:rFonts w:ascii="Calibri" w:hAnsi="Calibri" w:cs="Calibri"/>
          <w:b/>
          <w:bCs/>
          <w:sz w:val="24"/>
          <w:szCs w:val="24"/>
          <w:lang w:val="it-IT"/>
        </w:rPr>
        <w:t xml:space="preserve"> economy</w:t>
      </w:r>
      <w:r w:rsidRPr="00BC3FC5">
        <w:rPr>
          <w:rFonts w:ascii="Calibri" w:hAnsi="Calibri" w:cs="Calibri"/>
          <w:sz w:val="24"/>
          <w:szCs w:val="24"/>
          <w:lang w:val="it-IT"/>
        </w:rPr>
        <w:t xml:space="preserve">, come i monopattini elettrici, e a un consolidamento di forme di </w:t>
      </w:r>
      <w:r w:rsidRPr="00BC3FC5">
        <w:rPr>
          <w:rFonts w:ascii="Calibri" w:hAnsi="Calibri" w:cs="Calibri"/>
          <w:b/>
          <w:bCs/>
          <w:sz w:val="24"/>
          <w:szCs w:val="24"/>
          <w:lang w:val="it-IT"/>
        </w:rPr>
        <w:t xml:space="preserve">mobilità alternativa </w:t>
      </w:r>
      <w:proofErr w:type="spellStart"/>
      <w:r w:rsidRPr="00BC3FC5">
        <w:rPr>
          <w:rFonts w:ascii="Calibri" w:hAnsi="Calibri" w:cs="Calibri"/>
          <w:b/>
          <w:bCs/>
          <w:sz w:val="24"/>
          <w:szCs w:val="24"/>
          <w:lang w:val="it-IT"/>
        </w:rPr>
        <w:t>gia</w:t>
      </w:r>
      <w:proofErr w:type="spellEnd"/>
      <w:r w:rsidRPr="00BC3FC5">
        <w:rPr>
          <w:rFonts w:ascii="Calibri" w:hAnsi="Calibri" w:cs="Calibri"/>
          <w:b/>
          <w:bCs/>
          <w:sz w:val="24"/>
          <w:szCs w:val="24"/>
          <w:lang w:val="it-IT"/>
        </w:rPr>
        <w:t xml:space="preserve">̀ diffuse </w:t>
      </w:r>
      <w:r w:rsidRPr="00BC3FC5">
        <w:rPr>
          <w:rFonts w:ascii="Calibri" w:hAnsi="Calibri" w:cs="Calibri"/>
          <w:sz w:val="24"/>
          <w:szCs w:val="24"/>
          <w:lang w:val="it-IT"/>
        </w:rPr>
        <w:t xml:space="preserve">(in primis il car </w:t>
      </w:r>
      <w:proofErr w:type="spellStart"/>
      <w:r w:rsidRPr="00BC3FC5">
        <w:rPr>
          <w:rFonts w:ascii="Calibri" w:hAnsi="Calibri" w:cs="Calibri"/>
          <w:sz w:val="24"/>
          <w:szCs w:val="24"/>
          <w:lang w:val="it-IT"/>
        </w:rPr>
        <w:t>sharing</w:t>
      </w:r>
      <w:proofErr w:type="spellEnd"/>
      <w:r w:rsidRPr="00BC3FC5">
        <w:rPr>
          <w:rFonts w:ascii="Calibri" w:hAnsi="Calibri" w:cs="Calibri"/>
          <w:sz w:val="24"/>
          <w:szCs w:val="24"/>
          <w:lang w:val="it-IT"/>
        </w:rPr>
        <w:t xml:space="preserve">) che possono garantire </w:t>
      </w:r>
      <w:r w:rsidRPr="00BC3FC5">
        <w:rPr>
          <w:rFonts w:ascii="Calibri" w:hAnsi="Calibri" w:cs="Calibri"/>
          <w:b/>
          <w:bCs/>
          <w:sz w:val="24"/>
          <w:szCs w:val="24"/>
          <w:lang w:val="it-IT"/>
        </w:rPr>
        <w:t xml:space="preserve">distanziamento, </w:t>
      </w:r>
      <w:r w:rsidR="00821E85" w:rsidRPr="00BC3FC5">
        <w:rPr>
          <w:rFonts w:ascii="Calibri" w:hAnsi="Calibri" w:cs="Calibri"/>
          <w:b/>
          <w:bCs/>
          <w:sz w:val="24"/>
          <w:szCs w:val="24"/>
          <w:lang w:val="it-IT"/>
        </w:rPr>
        <w:t>flessibilità</w:t>
      </w:r>
      <w:r w:rsidRPr="00BC3FC5">
        <w:rPr>
          <w:rFonts w:ascii="Calibri" w:hAnsi="Calibri" w:cs="Calibri"/>
          <w:b/>
          <w:bCs/>
          <w:sz w:val="24"/>
          <w:szCs w:val="24"/>
          <w:lang w:val="it-IT"/>
        </w:rPr>
        <w:t xml:space="preserve"> e risparmio</w:t>
      </w:r>
      <w:r w:rsidRPr="00BC3FC5">
        <w:rPr>
          <w:rFonts w:ascii="Calibri" w:hAnsi="Calibri" w:cs="Calibri"/>
          <w:sz w:val="24"/>
          <w:szCs w:val="24"/>
          <w:lang w:val="it-IT"/>
        </w:rPr>
        <w:t>.</w:t>
      </w:r>
      <w:r w:rsidR="004178BD" w:rsidRPr="00BC3FC5">
        <w:rPr>
          <w:rFonts w:ascii="Calibri" w:hAnsi="Calibri" w:cs="Calibri"/>
          <w:sz w:val="24"/>
          <w:szCs w:val="24"/>
          <w:lang w:val="it-IT"/>
        </w:rPr>
        <w:t xml:space="preserve"> </w:t>
      </w:r>
      <w:r w:rsidRPr="00821E85">
        <w:rPr>
          <w:rFonts w:ascii="Calibri" w:eastAsia="Times New Roman" w:hAnsi="Calibri" w:cs="Calibri"/>
          <w:sz w:val="24"/>
          <w:szCs w:val="24"/>
          <w:lang w:val="it-IT"/>
        </w:rPr>
        <w:t>Tuttavia, in questo scenario, l’Italia presenta ancora alcune barriere da abbattere rispetto agli altri paesi in merito all’uso delle forme di mobilità condivisa</w:t>
      </w:r>
      <w:r w:rsidRPr="00BC3FC5">
        <w:rPr>
          <w:rFonts w:ascii="Calibri" w:eastAsia="Times New Roman" w:hAnsi="Calibri" w:cs="Calibri"/>
          <w:sz w:val="24"/>
          <w:szCs w:val="24"/>
          <w:lang w:val="it-IT"/>
        </w:rPr>
        <w:t xml:space="preserve">. </w:t>
      </w:r>
      <w:r w:rsidRPr="00BC3FC5">
        <w:rPr>
          <w:rFonts w:ascii="Calibri" w:hAnsi="Calibri" w:cs="Calibri"/>
          <w:sz w:val="24"/>
          <w:szCs w:val="24"/>
          <w:lang w:val="it-IT"/>
        </w:rPr>
        <w:t xml:space="preserve">Le due principali limitazioni nell'adozione della nuova mobilità sono la mancanza di adeguate </w:t>
      </w:r>
      <w:r w:rsidRPr="00BC3FC5">
        <w:rPr>
          <w:rFonts w:ascii="Calibri" w:hAnsi="Calibri" w:cs="Calibri"/>
          <w:b/>
          <w:bCs/>
          <w:sz w:val="24"/>
          <w:szCs w:val="24"/>
          <w:lang w:val="it-IT"/>
        </w:rPr>
        <w:t xml:space="preserve">infrastrutture </w:t>
      </w:r>
      <w:r w:rsidRPr="00BC3FC5">
        <w:rPr>
          <w:rFonts w:ascii="Calibri" w:hAnsi="Calibri" w:cs="Calibri"/>
          <w:sz w:val="24"/>
          <w:szCs w:val="24"/>
          <w:lang w:val="it-IT"/>
        </w:rPr>
        <w:t xml:space="preserve">e la percezione di </w:t>
      </w:r>
      <w:r w:rsidRPr="00BC3FC5">
        <w:rPr>
          <w:rFonts w:ascii="Calibri" w:hAnsi="Calibri" w:cs="Calibri"/>
          <w:b/>
          <w:bCs/>
          <w:sz w:val="24"/>
          <w:szCs w:val="24"/>
          <w:lang w:val="it-IT"/>
        </w:rPr>
        <w:t xml:space="preserve">sicurezza </w:t>
      </w:r>
      <w:r w:rsidRPr="00BC3FC5">
        <w:rPr>
          <w:rFonts w:ascii="Calibri" w:hAnsi="Calibri" w:cs="Calibri"/>
          <w:sz w:val="24"/>
          <w:szCs w:val="24"/>
          <w:lang w:val="it-IT"/>
        </w:rPr>
        <w:t xml:space="preserve">durante l'utilizzo. </w:t>
      </w:r>
      <w:proofErr w:type="spellStart"/>
      <w:r w:rsidRPr="00BC3FC5">
        <w:rPr>
          <w:rFonts w:ascii="Calibri" w:hAnsi="Calibri" w:cs="Calibri"/>
          <w:sz w:val="24"/>
          <w:szCs w:val="24"/>
          <w:lang w:val="it-IT"/>
        </w:rPr>
        <w:t>Cio</w:t>
      </w:r>
      <w:proofErr w:type="spellEnd"/>
      <w:r w:rsidRPr="00BC3FC5">
        <w:rPr>
          <w:rFonts w:ascii="Calibri" w:hAnsi="Calibri" w:cs="Calibri"/>
          <w:sz w:val="24"/>
          <w:szCs w:val="24"/>
          <w:lang w:val="it-IT"/>
        </w:rPr>
        <w:t xml:space="preserve">̀ è particolarmente vero per le soluzioni </w:t>
      </w:r>
      <w:r w:rsidRPr="00821E85">
        <w:rPr>
          <w:rFonts w:ascii="Calibri" w:eastAsia="Times New Roman" w:hAnsi="Calibri" w:cs="Calibri"/>
          <w:sz w:val="24"/>
          <w:szCs w:val="24"/>
          <w:lang w:val="it-IT"/>
        </w:rPr>
        <w:t xml:space="preserve">di micro mobilità: primi tra tutti i monopattini, seguiti dalle bici (sia private, sia in </w:t>
      </w:r>
      <w:proofErr w:type="spellStart"/>
      <w:r w:rsidRPr="00821E85">
        <w:rPr>
          <w:rFonts w:ascii="Calibri" w:eastAsia="Times New Roman" w:hAnsi="Calibri" w:cs="Calibri"/>
          <w:sz w:val="24"/>
          <w:szCs w:val="24"/>
          <w:lang w:val="it-IT"/>
        </w:rPr>
        <w:t>sharing</w:t>
      </w:r>
      <w:proofErr w:type="spellEnd"/>
      <w:r w:rsidRPr="00821E85">
        <w:rPr>
          <w:rFonts w:ascii="Calibri" w:eastAsia="Times New Roman" w:hAnsi="Calibri" w:cs="Calibri"/>
          <w:sz w:val="24"/>
          <w:szCs w:val="24"/>
          <w:lang w:val="it-IT"/>
        </w:rPr>
        <w:t xml:space="preserve">). </w:t>
      </w:r>
    </w:p>
    <w:p w14:paraId="7EB34F4C" w14:textId="00177423" w:rsidR="00D3097A" w:rsidRPr="00821E85" w:rsidRDefault="00D3097A" w:rsidP="00036F8F">
      <w:pPr>
        <w:pStyle w:val="NormaleWeb"/>
        <w:spacing w:before="0" w:beforeAutospacing="0" w:after="0" w:afterAutospacing="0"/>
        <w:rPr>
          <w:rFonts w:ascii="Calibri" w:hAnsi="Calibri" w:cs="Calibri"/>
          <w:lang w:val="it-IT"/>
        </w:rPr>
      </w:pPr>
      <w:r w:rsidRPr="00821E85">
        <w:rPr>
          <w:rFonts w:ascii="Calibri" w:hAnsi="Calibri" w:cs="Calibri"/>
          <w:lang w:val="it-IT"/>
        </w:rPr>
        <w:t xml:space="preserve">La crisi ha portato i consumatori a </w:t>
      </w:r>
      <w:r w:rsidRPr="00821E85">
        <w:rPr>
          <w:rFonts w:ascii="Calibri" w:hAnsi="Calibri" w:cs="Calibri"/>
          <w:b/>
          <w:bCs/>
          <w:lang w:val="it-IT"/>
        </w:rPr>
        <w:t xml:space="preserve">ripensare i modelli di trasporto </w:t>
      </w:r>
      <w:r w:rsidRPr="00821E85">
        <w:rPr>
          <w:rFonts w:ascii="Calibri" w:hAnsi="Calibri" w:cs="Calibri"/>
          <w:lang w:val="it-IT"/>
        </w:rPr>
        <w:t>consolidati e attualmente in uso, rendendo quindi necessario riorganizzare la mobilità nel suo complesso, da quella urbana ed extraurbana a quella multimodale.</w:t>
      </w:r>
      <w:r w:rsidR="004178BD" w:rsidRPr="00BC3FC5">
        <w:rPr>
          <w:rFonts w:ascii="Calibri" w:hAnsi="Calibri" w:cs="Calibri"/>
          <w:lang w:val="it-IT"/>
        </w:rPr>
        <w:t xml:space="preserve"> </w:t>
      </w:r>
      <w:r w:rsidRPr="00821E85">
        <w:rPr>
          <w:rFonts w:ascii="Calibri" w:hAnsi="Calibri" w:cs="Calibri"/>
          <w:lang w:val="it-IT"/>
        </w:rPr>
        <w:t>La maggiore adozione delle nuove tecnologie durante l’emergenza sanitaria, anche da parte della popolazione tradizionalmente considerata lontana dall’innovazione, apre inoltre a opportunit</w:t>
      </w:r>
      <w:r w:rsidR="00821E85">
        <w:rPr>
          <w:rFonts w:ascii="Calibri" w:hAnsi="Calibri" w:cs="Calibri"/>
          <w:lang w:val="it-IT"/>
        </w:rPr>
        <w:t>à</w:t>
      </w:r>
      <w:r w:rsidRPr="00821E85">
        <w:rPr>
          <w:rFonts w:ascii="Calibri" w:hAnsi="Calibri" w:cs="Calibri"/>
          <w:lang w:val="it-IT"/>
        </w:rPr>
        <w:t xml:space="preserve"> nella </w:t>
      </w:r>
      <w:r w:rsidRPr="00821E85">
        <w:rPr>
          <w:rFonts w:ascii="Calibri" w:hAnsi="Calibri" w:cs="Calibri"/>
          <w:b/>
          <w:bCs/>
          <w:lang w:val="it-IT"/>
        </w:rPr>
        <w:t>personalizzazione dei servizi</w:t>
      </w:r>
      <w:r w:rsidRPr="00821E85">
        <w:rPr>
          <w:rFonts w:ascii="Calibri" w:hAnsi="Calibri" w:cs="Calibri"/>
          <w:lang w:val="it-IT"/>
        </w:rPr>
        <w:t>, resa possibile grazie all’utilizzo dei dati, che pu</w:t>
      </w:r>
      <w:r w:rsidR="00821E85">
        <w:rPr>
          <w:rFonts w:ascii="Calibri" w:hAnsi="Calibri" w:cs="Calibri"/>
          <w:lang w:val="it-IT"/>
        </w:rPr>
        <w:t>ò</w:t>
      </w:r>
      <w:r w:rsidRPr="00821E85">
        <w:rPr>
          <w:rFonts w:ascii="Calibri" w:hAnsi="Calibri" w:cs="Calibri"/>
          <w:lang w:val="it-IT"/>
        </w:rPr>
        <w:t xml:space="preserve"> essere considerata nella rimodulazione dell’offerta in ambito mobilità. </w:t>
      </w:r>
    </w:p>
    <w:p w14:paraId="27CE044F" w14:textId="4C89672C" w:rsidR="00C176DA" w:rsidRPr="00821E85" w:rsidRDefault="006A19E0" w:rsidP="00036F8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it-IT"/>
        </w:rPr>
      </w:pPr>
      <w:r w:rsidRPr="00BC3FC5">
        <w:rPr>
          <w:rFonts w:ascii="Calibri" w:eastAsia="Times New Roman" w:hAnsi="Calibri" w:cs="Calibri"/>
          <w:b/>
          <w:bCs/>
          <w:sz w:val="24"/>
          <w:szCs w:val="24"/>
          <w:lang w:val="it-IT"/>
        </w:rPr>
        <w:br/>
      </w:r>
      <w:r w:rsidR="00196866" w:rsidRPr="00821E85">
        <w:rPr>
          <w:rFonts w:ascii="Calibri" w:eastAsia="Times New Roman" w:hAnsi="Calibri" w:cs="Calibri"/>
          <w:sz w:val="24"/>
          <w:szCs w:val="24"/>
          <w:lang w:val="it-IT"/>
        </w:rPr>
        <w:t xml:space="preserve">Le profonde trasformazioni del contesto richiedono alle aziende e alle Istituzioni </w:t>
      </w:r>
      <w:r w:rsidR="00196866" w:rsidRPr="00821E85">
        <w:rPr>
          <w:rFonts w:ascii="Calibri" w:eastAsia="Times New Roman" w:hAnsi="Calibri" w:cs="Calibri"/>
          <w:b/>
          <w:bCs/>
          <w:sz w:val="24"/>
          <w:szCs w:val="24"/>
          <w:lang w:val="it-IT"/>
        </w:rPr>
        <w:t xml:space="preserve">interventi concreti nell’offerta </w:t>
      </w:r>
      <w:r w:rsidR="00196866" w:rsidRPr="00821E85">
        <w:rPr>
          <w:rFonts w:ascii="Calibri" w:eastAsia="Times New Roman" w:hAnsi="Calibri" w:cs="Calibri"/>
          <w:sz w:val="24"/>
          <w:szCs w:val="24"/>
          <w:lang w:val="it-IT"/>
        </w:rPr>
        <w:t xml:space="preserve">in ambito mobilità. Lo sforzo che gli attori coinvolti devono compiere riguarda la creazione di un </w:t>
      </w:r>
      <w:r w:rsidR="00196866" w:rsidRPr="00821E85">
        <w:rPr>
          <w:rFonts w:ascii="Calibri" w:eastAsia="Times New Roman" w:hAnsi="Calibri" w:cs="Calibri"/>
          <w:b/>
          <w:bCs/>
          <w:sz w:val="24"/>
          <w:szCs w:val="24"/>
          <w:lang w:val="it-IT"/>
        </w:rPr>
        <w:t>nuovo modello di mobilità pi</w:t>
      </w:r>
      <w:r w:rsidR="00821E85">
        <w:rPr>
          <w:rFonts w:ascii="Calibri" w:eastAsia="Times New Roman" w:hAnsi="Calibri" w:cs="Calibri"/>
          <w:b/>
          <w:bCs/>
          <w:sz w:val="24"/>
          <w:szCs w:val="24"/>
          <w:lang w:val="it-IT"/>
        </w:rPr>
        <w:t>ù</w:t>
      </w:r>
      <w:r w:rsidR="00196866" w:rsidRPr="00821E85">
        <w:rPr>
          <w:rFonts w:ascii="Calibri" w:eastAsia="Times New Roman" w:hAnsi="Calibri" w:cs="Calibri"/>
          <w:b/>
          <w:bCs/>
          <w:sz w:val="24"/>
          <w:szCs w:val="24"/>
          <w:lang w:val="it-IT"/>
        </w:rPr>
        <w:t xml:space="preserve"> sostenibile </w:t>
      </w:r>
      <w:r w:rsidR="00196866" w:rsidRPr="00821E85">
        <w:rPr>
          <w:rFonts w:ascii="Calibri" w:eastAsia="Times New Roman" w:hAnsi="Calibri" w:cs="Calibri"/>
          <w:sz w:val="24"/>
          <w:szCs w:val="24"/>
          <w:lang w:val="it-IT"/>
        </w:rPr>
        <w:t>che dovr</w:t>
      </w:r>
      <w:r w:rsidR="00821E85">
        <w:rPr>
          <w:rFonts w:ascii="Calibri" w:eastAsia="Times New Roman" w:hAnsi="Calibri" w:cs="Calibri"/>
          <w:sz w:val="24"/>
          <w:szCs w:val="24"/>
          <w:lang w:val="it-IT"/>
        </w:rPr>
        <w:t>à</w:t>
      </w:r>
      <w:r w:rsidR="00196866" w:rsidRPr="00821E85">
        <w:rPr>
          <w:rFonts w:ascii="Calibri" w:eastAsia="Times New Roman" w:hAnsi="Calibri" w:cs="Calibri"/>
          <w:sz w:val="24"/>
          <w:szCs w:val="24"/>
          <w:lang w:val="it-IT"/>
        </w:rPr>
        <w:t xml:space="preserve"> articolarsi lungo cinque direttrici chiave.</w:t>
      </w:r>
    </w:p>
    <w:p w14:paraId="1AA69C72" w14:textId="58358BE9" w:rsidR="00C176DA" w:rsidRPr="00821E85" w:rsidRDefault="00196866" w:rsidP="00A26D9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it-IT"/>
        </w:rPr>
      </w:pPr>
      <w:r w:rsidRPr="00821E85">
        <w:rPr>
          <w:rFonts w:ascii="Calibri" w:eastAsia="Times New Roman" w:hAnsi="Calibri" w:cs="Calibri"/>
          <w:sz w:val="24"/>
          <w:szCs w:val="24"/>
          <w:lang w:val="it-IT"/>
        </w:rPr>
        <w:lastRenderedPageBreak/>
        <w:t xml:space="preserve">La prima direttrice su cui </w:t>
      </w:r>
      <w:proofErr w:type="spellStart"/>
      <w:r w:rsidRPr="00821E85">
        <w:rPr>
          <w:rFonts w:ascii="Calibri" w:eastAsia="Times New Roman" w:hAnsi="Calibri" w:cs="Calibri"/>
          <w:sz w:val="24"/>
          <w:szCs w:val="24"/>
          <w:lang w:val="it-IT"/>
        </w:rPr>
        <w:t>dovra</w:t>
      </w:r>
      <w:proofErr w:type="spellEnd"/>
      <w:r w:rsidRPr="00821E85">
        <w:rPr>
          <w:rFonts w:ascii="Calibri" w:eastAsia="Times New Roman" w:hAnsi="Calibri" w:cs="Calibri"/>
          <w:sz w:val="24"/>
          <w:szCs w:val="24"/>
          <w:lang w:val="it-IT"/>
        </w:rPr>
        <w:t>̀</w:t>
      </w:r>
      <w:r w:rsidRPr="00BC3FC5">
        <w:rPr>
          <w:rFonts w:ascii="Calibri" w:eastAsia="Times New Roman" w:hAnsi="Calibri" w:cs="Calibri"/>
          <w:sz w:val="24"/>
          <w:szCs w:val="24"/>
          <w:lang w:val="it-IT"/>
        </w:rPr>
        <w:t xml:space="preserve"> </w:t>
      </w:r>
      <w:r w:rsidRPr="00821E85">
        <w:rPr>
          <w:rFonts w:ascii="Calibri" w:eastAsia="Times New Roman" w:hAnsi="Calibri" w:cs="Calibri"/>
          <w:sz w:val="24"/>
          <w:szCs w:val="24"/>
          <w:lang w:val="it-IT"/>
        </w:rPr>
        <w:t>basarsi la nuova offerta è</w:t>
      </w:r>
      <w:r w:rsidRPr="00BC3FC5">
        <w:rPr>
          <w:rFonts w:ascii="Calibri" w:eastAsia="Times New Roman" w:hAnsi="Calibri" w:cs="Calibri"/>
          <w:sz w:val="24"/>
          <w:szCs w:val="24"/>
          <w:lang w:val="it-IT"/>
        </w:rPr>
        <w:t xml:space="preserve"> g</w:t>
      </w:r>
      <w:r w:rsidRPr="00BC3FC5">
        <w:rPr>
          <w:rFonts w:ascii="Calibri" w:hAnsi="Calibri" w:cs="Calibri"/>
          <w:sz w:val="24"/>
          <w:szCs w:val="24"/>
          <w:lang w:val="it-IT"/>
        </w:rPr>
        <w:t>arantire la</w:t>
      </w:r>
      <w:r w:rsidRPr="00BC3FC5">
        <w:rPr>
          <w:rFonts w:ascii="Calibri" w:hAnsi="Calibri" w:cs="Calibri"/>
          <w:b/>
          <w:sz w:val="24"/>
          <w:szCs w:val="24"/>
          <w:lang w:val="it-IT"/>
        </w:rPr>
        <w:t xml:space="preserve"> sicurezza</w:t>
      </w:r>
      <w:r w:rsidRPr="00BC3FC5">
        <w:rPr>
          <w:rFonts w:ascii="Calibri" w:hAnsi="Calibri" w:cs="Calibri"/>
          <w:sz w:val="24"/>
          <w:szCs w:val="24"/>
          <w:lang w:val="it-IT"/>
        </w:rPr>
        <w:t xml:space="preserve"> e il </w:t>
      </w:r>
      <w:r w:rsidRPr="00BC3FC5">
        <w:rPr>
          <w:rFonts w:ascii="Calibri" w:hAnsi="Calibri" w:cs="Calibri"/>
          <w:b/>
          <w:sz w:val="24"/>
          <w:szCs w:val="24"/>
          <w:lang w:val="it-IT"/>
        </w:rPr>
        <w:t>distanziamento fisico</w:t>
      </w:r>
      <w:r w:rsidRPr="00BC3FC5">
        <w:rPr>
          <w:rFonts w:ascii="Calibri" w:hAnsi="Calibri" w:cs="Calibri"/>
          <w:sz w:val="24"/>
          <w:szCs w:val="24"/>
          <w:lang w:val="it-IT"/>
        </w:rPr>
        <w:t xml:space="preserve">, in particolare sui mezzi di trasporto pubblico o condivisi. </w:t>
      </w:r>
      <w:r w:rsidR="00C176DA" w:rsidRPr="00821E85">
        <w:rPr>
          <w:rFonts w:ascii="Calibri" w:eastAsia="Times New Roman" w:hAnsi="Calibri" w:cs="Calibri"/>
          <w:sz w:val="24"/>
          <w:szCs w:val="24"/>
          <w:lang w:val="it-IT"/>
        </w:rPr>
        <w:t xml:space="preserve">Per questa tipologia di servizio, i </w:t>
      </w:r>
      <w:r w:rsidR="00C176DA" w:rsidRPr="00BC3FC5">
        <w:rPr>
          <w:rFonts w:ascii="Calibri" w:hAnsi="Calibri" w:cs="Calibri"/>
          <w:sz w:val="24"/>
          <w:szCs w:val="24"/>
          <w:lang w:val="it-IT"/>
        </w:rPr>
        <w:t>cittadini</w:t>
      </w:r>
      <w:r w:rsidR="00C176DA" w:rsidRPr="00821E85">
        <w:rPr>
          <w:rFonts w:ascii="Calibri" w:eastAsia="Times New Roman" w:hAnsi="Calibri" w:cs="Calibri"/>
          <w:sz w:val="24"/>
          <w:szCs w:val="24"/>
          <w:lang w:val="it-IT"/>
        </w:rPr>
        <w:t xml:space="preserve"> italiani ed europei </w:t>
      </w:r>
      <w:r w:rsidR="00C176DA" w:rsidRPr="00BC3FC5">
        <w:rPr>
          <w:rFonts w:ascii="Calibri" w:hAnsi="Calibri" w:cs="Calibri"/>
          <w:sz w:val="24"/>
          <w:szCs w:val="24"/>
          <w:lang w:val="it-IT"/>
        </w:rPr>
        <w:t>ritengono prioritario il distanziamento sociale, seguito dal monitoraggio e dal contingentamento degli ingressi per limitare i contatti tra passeggeri. Rispondere oggi a questa necessità non solo risponde a un bisogno particolarmente sentito da tutti i cittadini, ma crea anche le condizioni per un servizio più confortevole ed in linea con il progresso della società.</w:t>
      </w:r>
    </w:p>
    <w:p w14:paraId="688A55B0" w14:textId="163D93B1" w:rsidR="00C176DA" w:rsidRPr="00BC3FC5" w:rsidRDefault="00AF115A" w:rsidP="00A26D9A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it-IT"/>
        </w:rPr>
      </w:pPr>
      <w:r w:rsidRPr="00821E85">
        <w:rPr>
          <w:rFonts w:ascii="Calibri" w:eastAsia="Times New Roman" w:hAnsi="Calibri" w:cs="Calibri"/>
          <w:sz w:val="24"/>
          <w:szCs w:val="24"/>
          <w:lang w:val="it-IT"/>
        </w:rPr>
        <w:t xml:space="preserve">La seconda direttrice riguarda gli </w:t>
      </w:r>
      <w:r w:rsidRPr="00821E85">
        <w:rPr>
          <w:rFonts w:ascii="Calibri" w:eastAsia="Times New Roman" w:hAnsi="Calibri" w:cs="Calibri"/>
          <w:b/>
          <w:bCs/>
          <w:sz w:val="24"/>
          <w:szCs w:val="24"/>
          <w:lang w:val="it-IT"/>
        </w:rPr>
        <w:t>interventi sulle infrastrutture e sul trasporto pubblico</w:t>
      </w:r>
      <w:r w:rsidRPr="00821E85">
        <w:rPr>
          <w:rFonts w:ascii="Calibri" w:eastAsia="Times New Roman" w:hAnsi="Calibri" w:cs="Calibri"/>
          <w:sz w:val="24"/>
          <w:szCs w:val="24"/>
          <w:lang w:val="it-IT"/>
        </w:rPr>
        <w:t xml:space="preserve">, che permettano da un lato di soddisfare le nuove esigenze di fruizione del servizio, e dall’altro di abilitare </w:t>
      </w:r>
      <w:r w:rsidRPr="00821E85">
        <w:rPr>
          <w:rFonts w:ascii="Calibri" w:eastAsia="Times New Roman" w:hAnsi="Calibri" w:cs="Calibri"/>
          <w:b/>
          <w:bCs/>
          <w:sz w:val="24"/>
          <w:szCs w:val="24"/>
          <w:lang w:val="it-IT"/>
        </w:rPr>
        <w:t xml:space="preserve">soluzioni strutturali </w:t>
      </w:r>
      <w:r w:rsidRPr="00821E85">
        <w:rPr>
          <w:rFonts w:ascii="Calibri" w:eastAsia="Times New Roman" w:hAnsi="Calibri" w:cs="Calibri"/>
          <w:sz w:val="24"/>
          <w:szCs w:val="24"/>
          <w:lang w:val="it-IT"/>
        </w:rPr>
        <w:t xml:space="preserve">per il prossimo futuro, inclusi interventi per una </w:t>
      </w:r>
      <w:r w:rsidRPr="00821E85">
        <w:rPr>
          <w:rFonts w:ascii="Calibri" w:eastAsia="Times New Roman" w:hAnsi="Calibri" w:cs="Calibri"/>
          <w:b/>
          <w:bCs/>
          <w:sz w:val="24"/>
          <w:szCs w:val="24"/>
          <w:lang w:val="it-IT"/>
        </w:rPr>
        <w:t xml:space="preserve">maggiore </w:t>
      </w:r>
      <w:proofErr w:type="spellStart"/>
      <w:r w:rsidRPr="00821E85">
        <w:rPr>
          <w:rFonts w:ascii="Calibri" w:eastAsia="Times New Roman" w:hAnsi="Calibri" w:cs="Calibri"/>
          <w:b/>
          <w:bCs/>
          <w:sz w:val="24"/>
          <w:szCs w:val="24"/>
          <w:lang w:val="it-IT"/>
        </w:rPr>
        <w:t>sostenibilita</w:t>
      </w:r>
      <w:proofErr w:type="spellEnd"/>
      <w:r w:rsidRPr="00821E85">
        <w:rPr>
          <w:rFonts w:ascii="Calibri" w:eastAsia="Times New Roman" w:hAnsi="Calibri" w:cs="Calibri"/>
          <w:b/>
          <w:bCs/>
          <w:sz w:val="24"/>
          <w:szCs w:val="24"/>
          <w:lang w:val="it-IT"/>
        </w:rPr>
        <w:t>̀ ambientale</w:t>
      </w:r>
      <w:r w:rsidRPr="00821E85">
        <w:rPr>
          <w:rFonts w:ascii="Calibri" w:eastAsia="Times New Roman" w:hAnsi="Calibri" w:cs="Calibri"/>
          <w:sz w:val="24"/>
          <w:szCs w:val="24"/>
          <w:lang w:val="it-IT"/>
        </w:rPr>
        <w:t xml:space="preserve">. </w:t>
      </w:r>
      <w:r w:rsidR="00196866" w:rsidRPr="00BC3FC5">
        <w:rPr>
          <w:rFonts w:ascii="Calibri" w:hAnsi="Calibri" w:cs="Calibri"/>
          <w:sz w:val="24"/>
          <w:szCs w:val="24"/>
          <w:lang w:val="it-IT"/>
        </w:rPr>
        <w:t>Del resto, 8</w:t>
      </w:r>
      <w:r w:rsidR="00C176DA" w:rsidRPr="00BC3FC5">
        <w:rPr>
          <w:rFonts w:ascii="Calibri" w:hAnsi="Calibri" w:cs="Calibri"/>
          <w:sz w:val="24"/>
          <w:szCs w:val="24"/>
          <w:lang w:val="it-IT"/>
        </w:rPr>
        <w:t xml:space="preserve"> italiani</w:t>
      </w:r>
      <w:r w:rsidR="00196866" w:rsidRPr="00BC3FC5">
        <w:rPr>
          <w:rFonts w:ascii="Calibri" w:hAnsi="Calibri" w:cs="Calibri"/>
          <w:sz w:val="24"/>
          <w:szCs w:val="24"/>
          <w:lang w:val="it-IT"/>
        </w:rPr>
        <w:t xml:space="preserve"> su 10 individuano</w:t>
      </w:r>
      <w:r w:rsidR="00AE6DD7" w:rsidRPr="00BC3FC5">
        <w:rPr>
          <w:rFonts w:ascii="Calibri" w:hAnsi="Calibri" w:cs="Calibri"/>
          <w:sz w:val="24"/>
          <w:szCs w:val="24"/>
          <w:lang w:val="it-IT"/>
        </w:rPr>
        <w:t xml:space="preserve"> le</w:t>
      </w:r>
      <w:r w:rsidR="00196866" w:rsidRPr="00BC3FC5">
        <w:rPr>
          <w:rFonts w:ascii="Calibri" w:hAnsi="Calibri" w:cs="Calibri"/>
          <w:sz w:val="24"/>
          <w:szCs w:val="24"/>
          <w:lang w:val="it-IT"/>
        </w:rPr>
        <w:t xml:space="preserve"> tematiche infrastrutturali come priorità di intervento: strade, piste ciclabili, parcheggi, viabilità e aree pedonali, sono ritenute da tutti</w:t>
      </w:r>
      <w:r w:rsidR="00AE6DD7" w:rsidRPr="00BC3FC5">
        <w:rPr>
          <w:rFonts w:ascii="Calibri" w:hAnsi="Calibri" w:cs="Calibri"/>
          <w:sz w:val="24"/>
          <w:szCs w:val="24"/>
          <w:lang w:val="it-IT"/>
        </w:rPr>
        <w:t xml:space="preserve"> i cittadini</w:t>
      </w:r>
      <w:r w:rsidR="00196866" w:rsidRPr="00BC3FC5">
        <w:rPr>
          <w:rFonts w:ascii="Calibri" w:hAnsi="Calibri" w:cs="Calibri"/>
          <w:sz w:val="24"/>
          <w:szCs w:val="24"/>
          <w:lang w:val="it-IT"/>
        </w:rPr>
        <w:t xml:space="preserve"> un elemento necessario. Il governo italiano si sta già muovendo in tal senso, avendo stanziato 25 miliardi di euro nel Piano Nazionale di Ripresa e Resilienza (PNRR) presentato alla Camera lo scorso 26 aprile</w:t>
      </w:r>
      <w:r w:rsidR="00C176DA" w:rsidRPr="00BC3FC5">
        <w:rPr>
          <w:rFonts w:ascii="Calibri" w:hAnsi="Calibri" w:cs="Calibri"/>
          <w:sz w:val="24"/>
          <w:szCs w:val="24"/>
          <w:lang w:val="it-IT"/>
        </w:rPr>
        <w:t xml:space="preserve"> 2021</w:t>
      </w:r>
      <w:r w:rsidR="00196866" w:rsidRPr="00BC3FC5">
        <w:rPr>
          <w:rFonts w:ascii="Calibri" w:hAnsi="Calibri" w:cs="Calibri"/>
          <w:sz w:val="24"/>
          <w:szCs w:val="24"/>
          <w:lang w:val="it-IT"/>
        </w:rPr>
        <w:t xml:space="preserve"> (</w:t>
      </w:r>
      <w:r w:rsidR="00AE6DD7" w:rsidRPr="00BC3FC5">
        <w:rPr>
          <w:rFonts w:ascii="Calibri" w:hAnsi="Calibri" w:cs="Calibri"/>
          <w:sz w:val="24"/>
          <w:szCs w:val="24"/>
          <w:lang w:val="it-IT"/>
        </w:rPr>
        <w:t xml:space="preserve">il </w:t>
      </w:r>
      <w:r w:rsidR="00196866" w:rsidRPr="00BC3FC5">
        <w:rPr>
          <w:rFonts w:ascii="Calibri" w:hAnsi="Calibri" w:cs="Calibri"/>
          <w:sz w:val="24"/>
          <w:szCs w:val="24"/>
          <w:lang w:val="it-IT"/>
        </w:rPr>
        <w:t>13% sul totale degli investimenti stanziati pari a 191 miliardi di euro).</w:t>
      </w:r>
    </w:p>
    <w:p w14:paraId="57B7121E" w14:textId="77777777" w:rsidR="00036F8F" w:rsidRPr="00BC3FC5" w:rsidRDefault="00196866" w:rsidP="00A26D9A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lang w:val="it-IT"/>
        </w:rPr>
      </w:pPr>
      <w:r w:rsidRPr="00BC3FC5">
        <w:rPr>
          <w:rFonts w:ascii="Calibri" w:hAnsi="Calibri" w:cs="Calibri"/>
          <w:lang w:val="it-IT"/>
        </w:rPr>
        <w:t>Altro aspetto di riflessione</w:t>
      </w:r>
      <w:r w:rsidR="00C176DA" w:rsidRPr="00BC3FC5">
        <w:rPr>
          <w:rFonts w:ascii="Calibri" w:hAnsi="Calibri" w:cs="Calibri"/>
          <w:lang w:val="it-IT"/>
        </w:rPr>
        <w:t>, che costituisce la terza direttrice,</w:t>
      </w:r>
      <w:r w:rsidRPr="00BC3FC5">
        <w:rPr>
          <w:rFonts w:ascii="Calibri" w:hAnsi="Calibri" w:cs="Calibri"/>
          <w:lang w:val="it-IT"/>
        </w:rPr>
        <w:t xml:space="preserve"> è la necessità di rivedere gli interventi sulle infrastrutture in un’ottica più generale di “</w:t>
      </w:r>
      <w:proofErr w:type="spellStart"/>
      <w:r w:rsidRPr="00BC3FC5">
        <w:rPr>
          <w:rFonts w:ascii="Calibri" w:hAnsi="Calibri" w:cs="Calibri"/>
          <w:b/>
          <w:bCs/>
          <w:lang w:val="it-IT"/>
        </w:rPr>
        <w:t>Intermodalità</w:t>
      </w:r>
      <w:proofErr w:type="spellEnd"/>
      <w:r w:rsidRPr="00BC3FC5">
        <w:rPr>
          <w:rFonts w:ascii="Calibri" w:hAnsi="Calibri" w:cs="Calibri"/>
          <w:lang w:val="it-IT"/>
        </w:rPr>
        <w:t>” tra le diverse soluzioni di trasporto</w:t>
      </w:r>
      <w:r w:rsidR="00C176DA" w:rsidRPr="00BC3FC5">
        <w:rPr>
          <w:rFonts w:ascii="Calibri" w:hAnsi="Calibri" w:cs="Calibri"/>
          <w:lang w:val="it-IT"/>
        </w:rPr>
        <w:t xml:space="preserve"> e di mobilità</w:t>
      </w:r>
      <w:r w:rsidRPr="00BC3FC5">
        <w:rPr>
          <w:rFonts w:ascii="Calibri" w:hAnsi="Calibri" w:cs="Calibri"/>
          <w:lang w:val="it-IT"/>
        </w:rPr>
        <w:t xml:space="preserve">. </w:t>
      </w:r>
      <w:r w:rsidR="00C176DA" w:rsidRPr="00BC3FC5">
        <w:rPr>
          <w:rFonts w:ascii="Calibri" w:hAnsi="Calibri" w:cs="Calibri"/>
          <w:lang w:val="it-IT"/>
        </w:rPr>
        <w:t>T</w:t>
      </w:r>
      <w:r w:rsidR="00C176DA" w:rsidRPr="00821E85">
        <w:rPr>
          <w:rFonts w:ascii="Calibri" w:hAnsi="Calibri" w:cs="Calibri"/>
          <w:lang w:val="it-IT"/>
        </w:rPr>
        <w:t xml:space="preserve">ale approccio evidenzia la necessità di vedere le soluzioni di trasporto pubblico, privato e in </w:t>
      </w:r>
      <w:proofErr w:type="spellStart"/>
      <w:r w:rsidR="00C176DA" w:rsidRPr="00821E85">
        <w:rPr>
          <w:rFonts w:ascii="Calibri" w:hAnsi="Calibri" w:cs="Calibri"/>
          <w:lang w:val="it-IT"/>
        </w:rPr>
        <w:t>sharing</w:t>
      </w:r>
      <w:proofErr w:type="spellEnd"/>
      <w:r w:rsidR="00C176DA" w:rsidRPr="00821E85">
        <w:rPr>
          <w:rFonts w:ascii="Calibri" w:hAnsi="Calibri" w:cs="Calibri"/>
          <w:lang w:val="it-IT"/>
        </w:rPr>
        <w:t xml:space="preserve"> in una </w:t>
      </w:r>
      <w:r w:rsidR="00C176DA" w:rsidRPr="00821E85">
        <w:rPr>
          <w:rFonts w:ascii="Calibri" w:hAnsi="Calibri" w:cs="Calibri"/>
          <w:b/>
          <w:bCs/>
          <w:lang w:val="it-IT"/>
        </w:rPr>
        <w:t xml:space="preserve">logica integrata </w:t>
      </w:r>
      <w:r w:rsidR="00C176DA" w:rsidRPr="00821E85">
        <w:rPr>
          <w:rFonts w:ascii="Calibri" w:hAnsi="Calibri" w:cs="Calibri"/>
          <w:lang w:val="it-IT"/>
        </w:rPr>
        <w:t>e funzionale tra loro</w:t>
      </w:r>
      <w:r w:rsidR="00C176DA" w:rsidRPr="00BC3FC5">
        <w:rPr>
          <w:rFonts w:ascii="Calibri" w:hAnsi="Calibri" w:cs="Calibri"/>
          <w:lang w:val="it-IT"/>
        </w:rPr>
        <w:t xml:space="preserve"> </w:t>
      </w:r>
      <w:r w:rsidRPr="00BC3FC5">
        <w:rPr>
          <w:rFonts w:ascii="Calibri" w:hAnsi="Calibri" w:cs="Calibri"/>
          <w:lang w:val="it-IT"/>
        </w:rPr>
        <w:t>(il 72% degli italiani</w:t>
      </w:r>
      <w:r w:rsidR="00C176DA" w:rsidRPr="00BC3FC5">
        <w:rPr>
          <w:rFonts w:ascii="Calibri" w:hAnsi="Calibri" w:cs="Calibri"/>
          <w:lang w:val="it-IT"/>
        </w:rPr>
        <w:t>—</w:t>
      </w:r>
      <w:r w:rsidRPr="00BC3FC5">
        <w:rPr>
          <w:rFonts w:ascii="Calibri" w:hAnsi="Calibri" w:cs="Calibri"/>
          <w:lang w:val="it-IT"/>
        </w:rPr>
        <w:t xml:space="preserve">vs. </w:t>
      </w:r>
      <w:r w:rsidR="00C176DA" w:rsidRPr="00BC3FC5">
        <w:rPr>
          <w:rFonts w:ascii="Calibri" w:hAnsi="Calibri" w:cs="Calibri"/>
          <w:lang w:val="it-IT"/>
        </w:rPr>
        <w:t xml:space="preserve">il </w:t>
      </w:r>
      <w:r w:rsidRPr="00BC3FC5">
        <w:rPr>
          <w:rFonts w:ascii="Calibri" w:hAnsi="Calibri" w:cs="Calibri"/>
          <w:lang w:val="it-IT"/>
        </w:rPr>
        <w:t xml:space="preserve">61% </w:t>
      </w:r>
      <w:r w:rsidR="00C176DA" w:rsidRPr="00BC3FC5">
        <w:rPr>
          <w:rFonts w:ascii="Calibri" w:hAnsi="Calibri" w:cs="Calibri"/>
          <w:lang w:val="it-IT"/>
        </w:rPr>
        <w:t xml:space="preserve">della </w:t>
      </w:r>
      <w:r w:rsidRPr="00BC3FC5">
        <w:rPr>
          <w:rFonts w:ascii="Calibri" w:hAnsi="Calibri" w:cs="Calibri"/>
          <w:lang w:val="it-IT"/>
        </w:rPr>
        <w:t>media europea</w:t>
      </w:r>
      <w:r w:rsidR="00C176DA" w:rsidRPr="00BC3FC5">
        <w:rPr>
          <w:rFonts w:ascii="Calibri" w:hAnsi="Calibri" w:cs="Calibri"/>
          <w:lang w:val="it-IT"/>
        </w:rPr>
        <w:t>—</w:t>
      </w:r>
      <w:r w:rsidRPr="00BC3FC5">
        <w:rPr>
          <w:rFonts w:ascii="Calibri" w:hAnsi="Calibri" w:cs="Calibri"/>
          <w:lang w:val="it-IT"/>
        </w:rPr>
        <w:t>ritiene importante la presenza di un unico punto di accesso che integri</w:t>
      </w:r>
      <w:r w:rsidR="00C176DA" w:rsidRPr="00BC3FC5">
        <w:rPr>
          <w:rFonts w:ascii="Calibri" w:hAnsi="Calibri" w:cs="Calibri"/>
          <w:lang w:val="it-IT"/>
        </w:rPr>
        <w:t xml:space="preserve"> </w:t>
      </w:r>
      <w:r w:rsidRPr="00BC3FC5">
        <w:rPr>
          <w:rFonts w:ascii="Calibri" w:hAnsi="Calibri" w:cs="Calibri"/>
          <w:lang w:val="it-IT"/>
        </w:rPr>
        <w:t>diverse soluzioni di trasporto).</w:t>
      </w:r>
    </w:p>
    <w:p w14:paraId="61F5D7E4" w14:textId="77777777" w:rsidR="00036F8F" w:rsidRPr="00821E85" w:rsidRDefault="00C176DA" w:rsidP="00A26D9A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lang w:val="it-IT"/>
        </w:rPr>
      </w:pPr>
      <w:r w:rsidRPr="00BC3FC5">
        <w:rPr>
          <w:rFonts w:ascii="Calibri" w:hAnsi="Calibri" w:cs="Calibri"/>
          <w:lang w:val="it-IT"/>
        </w:rPr>
        <w:t>L</w:t>
      </w:r>
      <w:r w:rsidRPr="00821E85">
        <w:rPr>
          <w:rFonts w:ascii="Calibri" w:hAnsi="Calibri" w:cs="Calibri"/>
          <w:lang w:val="it-IT"/>
        </w:rPr>
        <w:t>e abitudini dei consumatori si stanno</w:t>
      </w:r>
      <w:r w:rsidRPr="00BC3FC5">
        <w:rPr>
          <w:rFonts w:ascii="Calibri" w:hAnsi="Calibri" w:cs="Calibri"/>
          <w:lang w:val="it-IT"/>
        </w:rPr>
        <w:t xml:space="preserve"> quindi</w:t>
      </w:r>
      <w:r w:rsidRPr="00821E85">
        <w:rPr>
          <w:rFonts w:ascii="Calibri" w:hAnsi="Calibri" w:cs="Calibri"/>
          <w:lang w:val="it-IT"/>
        </w:rPr>
        <w:t xml:space="preserve"> </w:t>
      </w:r>
      <w:proofErr w:type="spellStart"/>
      <w:r w:rsidRPr="00821E85">
        <w:rPr>
          <w:rFonts w:ascii="Calibri" w:hAnsi="Calibri" w:cs="Calibri"/>
          <w:lang w:val="it-IT"/>
        </w:rPr>
        <w:t>gia</w:t>
      </w:r>
      <w:proofErr w:type="spellEnd"/>
      <w:r w:rsidRPr="00821E85">
        <w:rPr>
          <w:rFonts w:ascii="Calibri" w:hAnsi="Calibri" w:cs="Calibri"/>
          <w:lang w:val="it-IT"/>
        </w:rPr>
        <w:t>̀ orientando</w:t>
      </w:r>
      <w:r w:rsidRPr="00BC3FC5">
        <w:rPr>
          <w:rFonts w:ascii="Calibri" w:hAnsi="Calibri" w:cs="Calibri"/>
          <w:lang w:val="it-IT"/>
        </w:rPr>
        <w:t xml:space="preserve"> </w:t>
      </w:r>
      <w:r w:rsidRPr="00821E85">
        <w:rPr>
          <w:rFonts w:ascii="Calibri" w:hAnsi="Calibri" w:cs="Calibri"/>
          <w:lang w:val="it-IT"/>
        </w:rPr>
        <w:t xml:space="preserve">a una logica intermodale, per cui l’effettivo utilizzo anticipa l’adeguamento infrastrutturale e normativo. Per questo motivo, la quarta direttrice su cui si </w:t>
      </w:r>
      <w:proofErr w:type="spellStart"/>
      <w:r w:rsidRPr="00821E85">
        <w:rPr>
          <w:rFonts w:ascii="Calibri" w:hAnsi="Calibri" w:cs="Calibri"/>
          <w:lang w:val="it-IT"/>
        </w:rPr>
        <w:t>dovra</w:t>
      </w:r>
      <w:proofErr w:type="spellEnd"/>
      <w:r w:rsidRPr="00821E85">
        <w:rPr>
          <w:rFonts w:ascii="Calibri" w:hAnsi="Calibri" w:cs="Calibri"/>
          <w:lang w:val="it-IT"/>
        </w:rPr>
        <w:t xml:space="preserve">̀ concentrare l’offerta di innovazione è l’ideazione di una </w:t>
      </w:r>
      <w:r w:rsidRPr="00821E85">
        <w:rPr>
          <w:rFonts w:ascii="Calibri" w:hAnsi="Calibri" w:cs="Calibri"/>
          <w:b/>
          <w:bCs/>
          <w:lang w:val="it-IT"/>
        </w:rPr>
        <w:t xml:space="preserve">regolamentazione </w:t>
      </w:r>
      <w:r w:rsidRPr="00821E85">
        <w:rPr>
          <w:rFonts w:ascii="Calibri" w:hAnsi="Calibri" w:cs="Calibri"/>
          <w:lang w:val="it-IT"/>
        </w:rPr>
        <w:t>mirata in grado di tutelare gli utenti delle soluzioni di mobilità, permettendone uno sviluppo sicuro ma anche funzionale all’organizzazione delle città.</w:t>
      </w:r>
    </w:p>
    <w:p w14:paraId="0AEF3AA4" w14:textId="112C5E5E" w:rsidR="006A19E0" w:rsidRPr="00821E85" w:rsidRDefault="006A19E0" w:rsidP="00A26D9A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lang w:val="it-IT"/>
        </w:rPr>
      </w:pPr>
      <w:r w:rsidRPr="00821E85">
        <w:rPr>
          <w:rFonts w:ascii="Calibri" w:hAnsi="Calibri" w:cs="Calibri"/>
          <w:lang w:val="it-IT"/>
        </w:rPr>
        <w:t xml:space="preserve">Infine, le soluzioni innovative, che portano a un ripensamento della mobilità in termini di </w:t>
      </w:r>
      <w:proofErr w:type="spellStart"/>
      <w:r w:rsidRPr="00821E85">
        <w:rPr>
          <w:rFonts w:ascii="Calibri" w:hAnsi="Calibri" w:cs="Calibri"/>
          <w:b/>
          <w:bCs/>
          <w:lang w:val="it-IT"/>
        </w:rPr>
        <w:t>vivibilita</w:t>
      </w:r>
      <w:proofErr w:type="spellEnd"/>
      <w:r w:rsidRPr="00821E85">
        <w:rPr>
          <w:rFonts w:ascii="Calibri" w:hAnsi="Calibri" w:cs="Calibri"/>
          <w:b/>
          <w:bCs/>
          <w:lang w:val="it-IT"/>
        </w:rPr>
        <w:t xml:space="preserve">̀ e </w:t>
      </w:r>
      <w:proofErr w:type="spellStart"/>
      <w:r w:rsidRPr="00821E85">
        <w:rPr>
          <w:rFonts w:ascii="Calibri" w:hAnsi="Calibri" w:cs="Calibri"/>
          <w:b/>
          <w:bCs/>
          <w:lang w:val="it-IT"/>
        </w:rPr>
        <w:t>connettivita</w:t>
      </w:r>
      <w:proofErr w:type="spellEnd"/>
      <w:r w:rsidRPr="00821E85">
        <w:rPr>
          <w:rFonts w:ascii="Calibri" w:hAnsi="Calibri" w:cs="Calibri"/>
          <w:b/>
          <w:bCs/>
          <w:lang w:val="it-IT"/>
        </w:rPr>
        <w:t>̀</w:t>
      </w:r>
      <w:r w:rsidRPr="00821E85">
        <w:rPr>
          <w:rFonts w:ascii="Calibri" w:hAnsi="Calibri" w:cs="Calibri"/>
          <w:lang w:val="it-IT"/>
        </w:rPr>
        <w:t xml:space="preserve">, passano per l’utilizzo sempre </w:t>
      </w:r>
      <w:proofErr w:type="spellStart"/>
      <w:r w:rsidRPr="00821E85">
        <w:rPr>
          <w:rFonts w:ascii="Calibri" w:hAnsi="Calibri" w:cs="Calibri"/>
          <w:lang w:val="it-IT"/>
        </w:rPr>
        <w:t>piu</w:t>
      </w:r>
      <w:proofErr w:type="spellEnd"/>
      <w:r w:rsidRPr="00821E85">
        <w:rPr>
          <w:rFonts w:ascii="Calibri" w:hAnsi="Calibri" w:cs="Calibri"/>
          <w:lang w:val="it-IT"/>
        </w:rPr>
        <w:t xml:space="preserve">̀ intelligente dei </w:t>
      </w:r>
      <w:r w:rsidRPr="00821E85">
        <w:rPr>
          <w:rFonts w:ascii="Calibri" w:hAnsi="Calibri" w:cs="Calibri"/>
          <w:b/>
          <w:bCs/>
          <w:lang w:val="it-IT"/>
        </w:rPr>
        <w:t xml:space="preserve">dati </w:t>
      </w:r>
      <w:r w:rsidRPr="00821E85">
        <w:rPr>
          <w:rFonts w:ascii="Calibri" w:hAnsi="Calibri" w:cs="Calibri"/>
          <w:lang w:val="it-IT"/>
        </w:rPr>
        <w:t xml:space="preserve">in ottica di </w:t>
      </w:r>
      <w:proofErr w:type="spellStart"/>
      <w:r w:rsidRPr="00821E85">
        <w:rPr>
          <w:rFonts w:ascii="Calibri" w:hAnsi="Calibri" w:cs="Calibri"/>
          <w:lang w:val="it-IT"/>
        </w:rPr>
        <w:t>smart</w:t>
      </w:r>
      <w:proofErr w:type="spellEnd"/>
      <w:r w:rsidRPr="00821E85">
        <w:rPr>
          <w:rFonts w:ascii="Calibri" w:hAnsi="Calibri" w:cs="Calibri"/>
          <w:lang w:val="it-IT"/>
        </w:rPr>
        <w:t xml:space="preserve"> city</w:t>
      </w:r>
      <w:r w:rsidRPr="00BC3FC5">
        <w:rPr>
          <w:rFonts w:ascii="Calibri" w:hAnsi="Calibri" w:cs="Calibri"/>
          <w:lang w:val="it-IT"/>
        </w:rPr>
        <w:t xml:space="preserve">. </w:t>
      </w:r>
      <w:r w:rsidRPr="00821E85">
        <w:rPr>
          <w:rFonts w:ascii="Calibri" w:hAnsi="Calibri" w:cs="Calibri"/>
          <w:lang w:val="it-IT"/>
        </w:rPr>
        <w:t xml:space="preserve">Un’efficace raccolta e gestione dei dati relativi alla mobilità rappresenta dunque la quinta direttrice su cui si </w:t>
      </w:r>
      <w:proofErr w:type="spellStart"/>
      <w:r w:rsidRPr="00821E85">
        <w:rPr>
          <w:rFonts w:ascii="Calibri" w:hAnsi="Calibri" w:cs="Calibri"/>
          <w:lang w:val="it-IT"/>
        </w:rPr>
        <w:t>dovra</w:t>
      </w:r>
      <w:proofErr w:type="spellEnd"/>
      <w:r w:rsidRPr="00821E85">
        <w:rPr>
          <w:rFonts w:ascii="Calibri" w:hAnsi="Calibri" w:cs="Calibri"/>
          <w:lang w:val="it-IT"/>
        </w:rPr>
        <w:t>̀ concentrare l’offerta di innovazione.</w:t>
      </w:r>
    </w:p>
    <w:p w14:paraId="6E2D03C7" w14:textId="77777777" w:rsidR="00036F8F" w:rsidRPr="00BC3FC5" w:rsidRDefault="00036F8F" w:rsidP="00A26D9A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lang w:val="it-IT"/>
        </w:rPr>
      </w:pPr>
    </w:p>
    <w:p w14:paraId="18756F9F" w14:textId="4FF6DC02" w:rsidR="00036F8F" w:rsidRPr="00821E85" w:rsidRDefault="006A19E0" w:rsidP="00A26D9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it-IT"/>
        </w:rPr>
      </w:pPr>
      <w:r w:rsidRPr="00821E85">
        <w:rPr>
          <w:rFonts w:ascii="Calibri" w:eastAsia="Times New Roman" w:hAnsi="Calibri" w:cs="Calibri"/>
          <w:sz w:val="24"/>
          <w:szCs w:val="24"/>
          <w:lang w:val="it-IT"/>
        </w:rPr>
        <w:t xml:space="preserve">L’avanzamento di questo settore, tuttavia, non </w:t>
      </w:r>
      <w:proofErr w:type="spellStart"/>
      <w:r w:rsidRPr="00821E85">
        <w:rPr>
          <w:rFonts w:ascii="Calibri" w:eastAsia="Times New Roman" w:hAnsi="Calibri" w:cs="Calibri"/>
          <w:sz w:val="24"/>
          <w:szCs w:val="24"/>
          <w:lang w:val="it-IT"/>
        </w:rPr>
        <w:t>puo</w:t>
      </w:r>
      <w:proofErr w:type="spellEnd"/>
      <w:r w:rsidRPr="00821E85">
        <w:rPr>
          <w:rFonts w:ascii="Calibri" w:eastAsia="Times New Roman" w:hAnsi="Calibri" w:cs="Calibri"/>
          <w:sz w:val="24"/>
          <w:szCs w:val="24"/>
          <w:lang w:val="it-IT"/>
        </w:rPr>
        <w:t>̀ che avvenire tramite un’importante</w:t>
      </w:r>
      <w:r w:rsidR="00036F8F" w:rsidRPr="00BC3FC5">
        <w:rPr>
          <w:rFonts w:ascii="Calibri" w:eastAsia="Times New Roman" w:hAnsi="Calibri" w:cs="Calibri"/>
          <w:sz w:val="24"/>
          <w:szCs w:val="24"/>
          <w:lang w:val="it-IT"/>
        </w:rPr>
        <w:t xml:space="preserve"> </w:t>
      </w:r>
      <w:r w:rsidRPr="00821E85">
        <w:rPr>
          <w:rFonts w:ascii="Calibri" w:eastAsia="Times New Roman" w:hAnsi="Calibri" w:cs="Calibri"/>
          <w:b/>
          <w:bCs/>
          <w:sz w:val="24"/>
          <w:szCs w:val="24"/>
          <w:lang w:val="it-IT"/>
        </w:rPr>
        <w:t>collaborazione tra</w:t>
      </w:r>
      <w:r w:rsidR="00036F8F" w:rsidRPr="00BC3FC5">
        <w:rPr>
          <w:rFonts w:ascii="Calibri" w:eastAsia="Times New Roman" w:hAnsi="Calibri" w:cs="Calibri"/>
          <w:b/>
          <w:bCs/>
          <w:sz w:val="24"/>
          <w:szCs w:val="24"/>
          <w:lang w:val="it-IT"/>
        </w:rPr>
        <w:t xml:space="preserve"> </w:t>
      </w:r>
      <w:r w:rsidRPr="00821E85">
        <w:rPr>
          <w:rFonts w:ascii="Calibri" w:eastAsia="Times New Roman" w:hAnsi="Calibri" w:cs="Calibri"/>
          <w:b/>
          <w:bCs/>
          <w:sz w:val="24"/>
          <w:szCs w:val="24"/>
          <w:lang w:val="it-IT"/>
        </w:rPr>
        <w:t>gli attori dell’ecosistema</w:t>
      </w:r>
      <w:r w:rsidRPr="00821E85">
        <w:rPr>
          <w:rFonts w:ascii="Calibri" w:eastAsia="Times New Roman" w:hAnsi="Calibri" w:cs="Calibri"/>
          <w:sz w:val="24"/>
          <w:szCs w:val="24"/>
          <w:lang w:val="it-IT"/>
        </w:rPr>
        <w:t xml:space="preserve">. Per la ridefinizione di un </w:t>
      </w:r>
      <w:r w:rsidRPr="00821E85">
        <w:rPr>
          <w:rFonts w:ascii="Calibri" w:eastAsia="Times New Roman" w:hAnsi="Calibri" w:cs="Calibri"/>
          <w:b/>
          <w:bCs/>
          <w:sz w:val="24"/>
          <w:szCs w:val="24"/>
          <w:lang w:val="it-IT"/>
        </w:rPr>
        <w:t>piano di mobilità urbana</w:t>
      </w:r>
      <w:r w:rsidRPr="00821E85">
        <w:rPr>
          <w:rFonts w:ascii="Calibri" w:eastAsia="Times New Roman" w:hAnsi="Calibri" w:cs="Calibri"/>
          <w:sz w:val="24"/>
          <w:szCs w:val="24"/>
          <w:lang w:val="it-IT"/>
        </w:rPr>
        <w:t>, Istituzioni pubbliche e Governo</w:t>
      </w:r>
      <w:r w:rsidR="00163AE9" w:rsidRPr="00BC3FC5">
        <w:rPr>
          <w:rFonts w:ascii="Calibri" w:eastAsia="Times New Roman" w:hAnsi="Calibri" w:cs="Calibri"/>
          <w:sz w:val="24"/>
          <w:szCs w:val="24"/>
          <w:lang w:val="it-IT"/>
        </w:rPr>
        <w:t xml:space="preserve"> (</w:t>
      </w:r>
      <w:r w:rsidR="00163AE9" w:rsidRPr="00BC3FC5">
        <w:rPr>
          <w:rFonts w:ascii="Calibri" w:hAnsi="Calibri" w:cs="Calibri"/>
          <w:sz w:val="24"/>
          <w:szCs w:val="24"/>
          <w:lang w:val="it-IT"/>
        </w:rPr>
        <w:t>oltre 48 miliardi di euro stanziati in ambito mobilità nell’ultima versione del PNRR—il 25% del totale degli investimenti)</w:t>
      </w:r>
      <w:r w:rsidR="00163AE9" w:rsidRPr="00821E85">
        <w:rPr>
          <w:rFonts w:ascii="Calibri" w:eastAsia="Times New Roman" w:hAnsi="Calibri" w:cs="Calibri"/>
          <w:sz w:val="24"/>
          <w:szCs w:val="24"/>
          <w:lang w:val="it-IT"/>
        </w:rPr>
        <w:t xml:space="preserve">, </w:t>
      </w:r>
      <w:r w:rsidRPr="00821E85">
        <w:rPr>
          <w:rFonts w:ascii="Calibri" w:eastAsia="Times New Roman" w:hAnsi="Calibri" w:cs="Calibri"/>
          <w:sz w:val="24"/>
          <w:szCs w:val="24"/>
          <w:lang w:val="it-IT"/>
        </w:rPr>
        <w:t xml:space="preserve">sono </w:t>
      </w:r>
      <w:r w:rsidR="00163AE9" w:rsidRPr="00BC3FC5">
        <w:rPr>
          <w:rFonts w:ascii="Calibri" w:eastAsia="Times New Roman" w:hAnsi="Calibri" w:cs="Calibri"/>
          <w:sz w:val="24"/>
          <w:szCs w:val="24"/>
          <w:lang w:val="it-IT"/>
        </w:rPr>
        <w:t xml:space="preserve">considerati dagli italiani come </w:t>
      </w:r>
      <w:r w:rsidRPr="00821E85">
        <w:rPr>
          <w:rFonts w:ascii="Calibri" w:eastAsia="Times New Roman" w:hAnsi="Calibri" w:cs="Calibri"/>
          <w:sz w:val="24"/>
          <w:szCs w:val="24"/>
          <w:lang w:val="it-IT"/>
        </w:rPr>
        <w:t>il primo attore</w:t>
      </w:r>
      <w:r w:rsidR="00163AE9" w:rsidRPr="00BC3FC5">
        <w:rPr>
          <w:rFonts w:ascii="Calibri" w:eastAsia="Times New Roman" w:hAnsi="Calibri" w:cs="Calibri"/>
          <w:sz w:val="24"/>
          <w:szCs w:val="24"/>
          <w:lang w:val="it-IT"/>
        </w:rPr>
        <w:t xml:space="preserve"> </w:t>
      </w:r>
      <w:r w:rsidRPr="00821E85">
        <w:rPr>
          <w:rFonts w:ascii="Calibri" w:eastAsia="Times New Roman" w:hAnsi="Calibri" w:cs="Calibri"/>
          <w:sz w:val="24"/>
          <w:szCs w:val="24"/>
          <w:lang w:val="it-IT"/>
        </w:rPr>
        <w:t xml:space="preserve">seguito da </w:t>
      </w:r>
      <w:proofErr w:type="spellStart"/>
      <w:r w:rsidRPr="00821E85">
        <w:rPr>
          <w:rFonts w:ascii="Calibri" w:eastAsia="Times New Roman" w:hAnsi="Calibri" w:cs="Calibri"/>
          <w:sz w:val="24"/>
          <w:szCs w:val="24"/>
          <w:lang w:val="it-IT"/>
        </w:rPr>
        <w:t>universita</w:t>
      </w:r>
      <w:proofErr w:type="spellEnd"/>
      <w:r w:rsidRPr="00821E85">
        <w:rPr>
          <w:rFonts w:ascii="Calibri" w:eastAsia="Times New Roman" w:hAnsi="Calibri" w:cs="Calibri"/>
          <w:sz w:val="24"/>
          <w:szCs w:val="24"/>
          <w:lang w:val="it-IT"/>
        </w:rPr>
        <w:t>̀ e centri di ricerca, startup e aziend</w:t>
      </w:r>
      <w:r w:rsidRPr="00BC3FC5">
        <w:rPr>
          <w:rFonts w:ascii="Calibri" w:eastAsia="Times New Roman" w:hAnsi="Calibri" w:cs="Calibri"/>
          <w:sz w:val="24"/>
          <w:szCs w:val="24"/>
          <w:lang w:val="it-IT"/>
        </w:rPr>
        <w:t xml:space="preserve">e. </w:t>
      </w:r>
      <w:r w:rsidRPr="00821E85">
        <w:rPr>
          <w:rFonts w:ascii="Calibri" w:eastAsia="Times New Roman" w:hAnsi="Calibri" w:cs="Calibri"/>
          <w:sz w:val="24"/>
          <w:szCs w:val="24"/>
          <w:lang w:val="it-IT"/>
        </w:rPr>
        <w:t>Tuttavia, nessuna di queste parti</w:t>
      </w:r>
      <w:r w:rsidRPr="00BC3FC5">
        <w:rPr>
          <w:rFonts w:ascii="Calibri" w:eastAsia="Times New Roman" w:hAnsi="Calibri" w:cs="Calibri"/>
          <w:sz w:val="24"/>
          <w:szCs w:val="24"/>
          <w:lang w:val="it-IT"/>
        </w:rPr>
        <w:t xml:space="preserve"> </w:t>
      </w:r>
      <w:r w:rsidRPr="00821E85">
        <w:rPr>
          <w:rFonts w:ascii="Calibri" w:eastAsia="Times New Roman" w:hAnsi="Calibri" w:cs="Calibri"/>
          <w:sz w:val="24"/>
          <w:szCs w:val="24"/>
          <w:lang w:val="it-IT"/>
        </w:rPr>
        <w:t xml:space="preserve">presa singolarmente </w:t>
      </w:r>
      <w:proofErr w:type="spellStart"/>
      <w:r w:rsidRPr="00821E85">
        <w:rPr>
          <w:rFonts w:ascii="Calibri" w:eastAsia="Times New Roman" w:hAnsi="Calibri" w:cs="Calibri"/>
          <w:sz w:val="24"/>
          <w:szCs w:val="24"/>
          <w:lang w:val="it-IT"/>
        </w:rPr>
        <w:t>puo</w:t>
      </w:r>
      <w:proofErr w:type="spellEnd"/>
      <w:r w:rsidRPr="00821E85">
        <w:rPr>
          <w:rFonts w:ascii="Calibri" w:eastAsia="Times New Roman" w:hAnsi="Calibri" w:cs="Calibri"/>
          <w:sz w:val="24"/>
          <w:szCs w:val="24"/>
          <w:lang w:val="it-IT"/>
        </w:rPr>
        <w:t>̀ essere efficace autonomamente: serve quindi collaborazione e sinergia tra i diversi player.</w:t>
      </w:r>
    </w:p>
    <w:p w14:paraId="4C631629" w14:textId="77777777" w:rsidR="00036F8F" w:rsidRPr="00821E85" w:rsidRDefault="00036F8F" w:rsidP="00A26D9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it-IT"/>
        </w:rPr>
      </w:pPr>
    </w:p>
    <w:p w14:paraId="2C3486B2" w14:textId="22E5BF83" w:rsidR="00DD2D08" w:rsidRPr="00845C4C" w:rsidRDefault="00B76727" w:rsidP="00A26D9A">
      <w:pPr>
        <w:spacing w:after="0"/>
        <w:jc w:val="both"/>
        <w:rPr>
          <w:rFonts w:ascii="Calibri" w:hAnsi="Calibri" w:cs="Calibri"/>
          <w:b/>
          <w:i/>
          <w:iCs/>
          <w:sz w:val="24"/>
          <w:szCs w:val="24"/>
          <w:lang w:val="it-IT"/>
        </w:rPr>
      </w:pPr>
      <w:r w:rsidRPr="00BC3FC5">
        <w:rPr>
          <w:rFonts w:ascii="Calibri" w:eastAsia="Times New Roman" w:hAnsi="Calibri" w:cs="Calibri"/>
          <w:sz w:val="24"/>
          <w:szCs w:val="24"/>
          <w:lang w:val="it-IT"/>
        </w:rPr>
        <w:t>«</w:t>
      </w:r>
      <w:r w:rsidR="005E477D" w:rsidRPr="00821E85">
        <w:rPr>
          <w:rFonts w:ascii="Calibri" w:eastAsia="Times New Roman" w:hAnsi="Calibri" w:cs="Calibri"/>
          <w:i/>
          <w:iCs/>
          <w:sz w:val="24"/>
          <w:szCs w:val="24"/>
          <w:lang w:val="it-IT"/>
        </w:rPr>
        <w:t xml:space="preserve">L’emergenza sanitaria impone un’accelerazione mirata verso </w:t>
      </w:r>
      <w:r w:rsidR="005E477D" w:rsidRPr="00821E85">
        <w:rPr>
          <w:rFonts w:ascii="Calibri" w:eastAsia="Times New Roman" w:hAnsi="Calibri" w:cs="Calibri"/>
          <w:b/>
          <w:bCs/>
          <w:i/>
          <w:iCs/>
          <w:sz w:val="24"/>
          <w:szCs w:val="24"/>
          <w:lang w:val="it-IT"/>
        </w:rPr>
        <w:t>nuovi modelli di mobilità</w:t>
      </w:r>
      <w:r w:rsidR="00D20DA6" w:rsidRPr="00BC3FC5">
        <w:rPr>
          <w:rFonts w:ascii="Calibri" w:eastAsia="Times New Roman" w:hAnsi="Calibri" w:cs="Calibri"/>
          <w:i/>
          <w:iCs/>
          <w:sz w:val="24"/>
          <w:szCs w:val="24"/>
          <w:lang w:val="it-IT"/>
        </w:rPr>
        <w:t xml:space="preserve">, che devono essere adattati alle </w:t>
      </w:r>
      <w:r w:rsidR="00D20DA6" w:rsidRPr="00BC3FC5">
        <w:rPr>
          <w:rFonts w:ascii="Calibri" w:eastAsia="Times New Roman" w:hAnsi="Calibri" w:cs="Calibri"/>
          <w:b/>
          <w:bCs/>
          <w:i/>
          <w:iCs/>
          <w:sz w:val="24"/>
          <w:szCs w:val="24"/>
          <w:lang w:val="it-IT"/>
        </w:rPr>
        <w:t xml:space="preserve">differenze territoriali </w:t>
      </w:r>
      <w:r w:rsidR="00D20DA6" w:rsidRPr="00BC3FC5">
        <w:rPr>
          <w:rFonts w:ascii="Calibri" w:eastAsia="Times New Roman" w:hAnsi="Calibri" w:cs="Calibri"/>
          <w:i/>
          <w:iCs/>
          <w:sz w:val="24"/>
          <w:szCs w:val="24"/>
          <w:lang w:val="it-IT"/>
        </w:rPr>
        <w:t>del nostro Paese. Per fare questo sono necessarie</w:t>
      </w:r>
      <w:r w:rsidR="005E477D" w:rsidRPr="00821E85">
        <w:rPr>
          <w:rFonts w:ascii="Calibri" w:eastAsia="Times New Roman" w:hAnsi="Calibri" w:cs="Calibri"/>
          <w:i/>
          <w:iCs/>
          <w:sz w:val="24"/>
          <w:szCs w:val="24"/>
          <w:lang w:val="it-IT"/>
        </w:rPr>
        <w:t xml:space="preserve"> azioni nell’immediato per affrontare la crisi ma anche </w:t>
      </w:r>
      <w:r w:rsidR="005E477D" w:rsidRPr="00821E85">
        <w:rPr>
          <w:rFonts w:ascii="Calibri" w:eastAsia="Times New Roman" w:hAnsi="Calibri" w:cs="Calibri"/>
          <w:b/>
          <w:bCs/>
          <w:i/>
          <w:iCs/>
          <w:sz w:val="24"/>
          <w:szCs w:val="24"/>
          <w:lang w:val="it-IT"/>
        </w:rPr>
        <w:t xml:space="preserve">interventi strutturali </w:t>
      </w:r>
      <w:r w:rsidR="005E477D" w:rsidRPr="00821E85">
        <w:rPr>
          <w:rFonts w:ascii="Calibri" w:eastAsia="Times New Roman" w:hAnsi="Calibri" w:cs="Calibri"/>
          <w:i/>
          <w:iCs/>
          <w:sz w:val="24"/>
          <w:szCs w:val="24"/>
          <w:lang w:val="it-IT"/>
        </w:rPr>
        <w:t xml:space="preserve">per il prossimo futuro, che vanno nella direzione di creare un </w:t>
      </w:r>
      <w:r w:rsidR="005E477D" w:rsidRPr="00821E85">
        <w:rPr>
          <w:rFonts w:ascii="Calibri" w:eastAsia="Times New Roman" w:hAnsi="Calibri" w:cs="Calibri"/>
          <w:b/>
          <w:bCs/>
          <w:i/>
          <w:iCs/>
          <w:sz w:val="24"/>
          <w:szCs w:val="24"/>
          <w:lang w:val="it-IT"/>
        </w:rPr>
        <w:t xml:space="preserve">modello di mobilità </w:t>
      </w:r>
      <w:proofErr w:type="spellStart"/>
      <w:r w:rsidR="005E477D" w:rsidRPr="00821E85">
        <w:rPr>
          <w:rFonts w:ascii="Calibri" w:eastAsia="Times New Roman" w:hAnsi="Calibri" w:cs="Calibri"/>
          <w:b/>
          <w:bCs/>
          <w:i/>
          <w:iCs/>
          <w:sz w:val="24"/>
          <w:szCs w:val="24"/>
          <w:lang w:val="it-IT"/>
        </w:rPr>
        <w:t>piu</w:t>
      </w:r>
      <w:proofErr w:type="spellEnd"/>
      <w:r w:rsidR="005E477D" w:rsidRPr="00821E85">
        <w:rPr>
          <w:rFonts w:ascii="Calibri" w:eastAsia="Times New Roman" w:hAnsi="Calibri" w:cs="Calibri"/>
          <w:b/>
          <w:bCs/>
          <w:i/>
          <w:iCs/>
          <w:sz w:val="24"/>
          <w:szCs w:val="24"/>
          <w:lang w:val="it-IT"/>
        </w:rPr>
        <w:t>̀ sostenibile</w:t>
      </w:r>
      <w:r w:rsidR="005E477D" w:rsidRPr="00BC3FC5">
        <w:rPr>
          <w:rFonts w:ascii="Calibri" w:eastAsia="Times New Roman" w:hAnsi="Calibri" w:cs="Calibri"/>
          <w:b/>
          <w:bCs/>
          <w:i/>
          <w:iCs/>
          <w:sz w:val="24"/>
          <w:szCs w:val="24"/>
          <w:lang w:val="it-IT"/>
        </w:rPr>
        <w:t xml:space="preserve"> </w:t>
      </w:r>
      <w:r w:rsidR="005E477D" w:rsidRPr="00BC3FC5">
        <w:rPr>
          <w:rFonts w:ascii="Calibri" w:hAnsi="Calibri" w:cs="Calibri"/>
          <w:i/>
          <w:iCs/>
          <w:color w:val="000000"/>
          <w:sz w:val="24"/>
          <w:szCs w:val="24"/>
          <w:lang w:val="it-IT"/>
        </w:rPr>
        <w:lastRenderedPageBreak/>
        <w:t xml:space="preserve">(per il prossimo futuro, il 53% dei cittadini auspica lo sviluppo di piste ciclabili e il 47% di bonus per una mobilità green) </w:t>
      </w:r>
      <w:r w:rsidR="005E477D" w:rsidRPr="00821E85">
        <w:rPr>
          <w:rFonts w:ascii="Calibri" w:eastAsia="Times New Roman" w:hAnsi="Calibri" w:cs="Calibri"/>
          <w:b/>
          <w:bCs/>
          <w:i/>
          <w:iCs/>
          <w:sz w:val="24"/>
          <w:szCs w:val="24"/>
          <w:lang w:val="it-IT"/>
        </w:rPr>
        <w:t xml:space="preserve"> </w:t>
      </w:r>
      <w:r w:rsidR="005E477D" w:rsidRPr="00821E85">
        <w:rPr>
          <w:rFonts w:ascii="Calibri" w:eastAsia="Times New Roman" w:hAnsi="Calibri" w:cs="Calibri"/>
          <w:i/>
          <w:iCs/>
          <w:sz w:val="24"/>
          <w:szCs w:val="24"/>
          <w:lang w:val="it-IT"/>
        </w:rPr>
        <w:t xml:space="preserve">e in grado di </w:t>
      </w:r>
      <w:r w:rsidR="005E477D" w:rsidRPr="00821E85">
        <w:rPr>
          <w:rFonts w:ascii="Calibri" w:eastAsia="Times New Roman" w:hAnsi="Calibri" w:cs="Calibri"/>
          <w:b/>
          <w:bCs/>
          <w:i/>
          <w:iCs/>
          <w:sz w:val="24"/>
          <w:szCs w:val="24"/>
          <w:lang w:val="it-IT"/>
        </w:rPr>
        <w:t xml:space="preserve">coniugare l’offerta tecnologica </w:t>
      </w:r>
      <w:r w:rsidR="005E477D" w:rsidRPr="00821E85">
        <w:rPr>
          <w:rFonts w:ascii="Calibri" w:eastAsia="Times New Roman" w:hAnsi="Calibri" w:cs="Calibri"/>
          <w:i/>
          <w:iCs/>
          <w:sz w:val="24"/>
          <w:szCs w:val="24"/>
          <w:lang w:val="it-IT"/>
        </w:rPr>
        <w:t xml:space="preserve">con i </w:t>
      </w:r>
      <w:r w:rsidR="005E477D" w:rsidRPr="00821E85">
        <w:rPr>
          <w:rFonts w:ascii="Calibri" w:eastAsia="Times New Roman" w:hAnsi="Calibri" w:cs="Calibri"/>
          <w:b/>
          <w:bCs/>
          <w:i/>
          <w:iCs/>
          <w:sz w:val="24"/>
          <w:szCs w:val="24"/>
          <w:lang w:val="it-IT"/>
        </w:rPr>
        <w:t>bisogni degli utenti</w:t>
      </w:r>
      <w:r w:rsidRPr="00BC3FC5">
        <w:rPr>
          <w:rFonts w:ascii="Calibri" w:eastAsia="Times New Roman" w:hAnsi="Calibri" w:cs="Calibri"/>
          <w:sz w:val="24"/>
          <w:szCs w:val="24"/>
          <w:lang w:val="it-IT"/>
        </w:rPr>
        <w:t>»</w:t>
      </w:r>
      <w:r w:rsidR="005E477D" w:rsidRPr="00BC3FC5">
        <w:rPr>
          <w:rFonts w:ascii="Calibri" w:eastAsia="Times New Roman" w:hAnsi="Calibri" w:cs="Calibri"/>
          <w:sz w:val="24"/>
          <w:szCs w:val="24"/>
          <w:lang w:val="it-IT"/>
        </w:rPr>
        <w:t xml:space="preserve">, </w:t>
      </w:r>
      <w:r w:rsidR="005E477D" w:rsidRPr="00BC3FC5">
        <w:rPr>
          <w:rFonts w:ascii="Calibri" w:hAnsi="Calibri" w:cs="Calibri"/>
          <w:color w:val="000000"/>
          <w:sz w:val="24"/>
          <w:szCs w:val="24"/>
          <w:lang w:val="it-IT"/>
        </w:rPr>
        <w:t xml:space="preserve">dichiara </w:t>
      </w:r>
      <w:r w:rsidR="005E477D" w:rsidRPr="00BC3FC5">
        <w:rPr>
          <w:rFonts w:ascii="Calibri" w:hAnsi="Calibri" w:cs="Calibri"/>
          <w:b/>
          <w:color w:val="000000"/>
          <w:sz w:val="24"/>
          <w:szCs w:val="24"/>
          <w:lang w:val="it-IT"/>
        </w:rPr>
        <w:t>Luigi Onorato</w:t>
      </w:r>
      <w:r w:rsidR="005E477D" w:rsidRPr="00BC3FC5">
        <w:rPr>
          <w:rFonts w:ascii="Calibri" w:hAnsi="Calibri" w:cs="Calibri"/>
          <w:bCs/>
          <w:color w:val="000000"/>
          <w:sz w:val="24"/>
          <w:szCs w:val="24"/>
          <w:lang w:val="it-IT"/>
        </w:rPr>
        <w:t>,</w:t>
      </w:r>
      <w:r w:rsidR="005E477D" w:rsidRPr="00BC3FC5">
        <w:rPr>
          <w:rFonts w:ascii="Calibri" w:hAnsi="Calibri" w:cs="Calibri"/>
          <w:b/>
          <w:color w:val="000000"/>
          <w:sz w:val="24"/>
          <w:szCs w:val="24"/>
          <w:lang w:val="it-IT"/>
        </w:rPr>
        <w:t xml:space="preserve"> </w:t>
      </w:r>
      <w:proofErr w:type="spellStart"/>
      <w:r w:rsidR="005E477D" w:rsidRPr="00BC3FC5">
        <w:rPr>
          <w:rFonts w:ascii="Calibri" w:hAnsi="Calibri" w:cs="Calibri"/>
          <w:b/>
          <w:sz w:val="24"/>
          <w:szCs w:val="24"/>
          <w:lang w:val="it-IT"/>
        </w:rPr>
        <w:t>Insurance</w:t>
      </w:r>
      <w:proofErr w:type="spellEnd"/>
      <w:r w:rsidR="005E477D" w:rsidRPr="00BC3FC5">
        <w:rPr>
          <w:rFonts w:ascii="Calibri" w:hAnsi="Calibri" w:cs="Calibri"/>
          <w:b/>
          <w:sz w:val="24"/>
          <w:szCs w:val="24"/>
          <w:lang w:val="it-IT"/>
        </w:rPr>
        <w:t xml:space="preserve"> Sector Leader e FSI </w:t>
      </w:r>
      <w:proofErr w:type="spellStart"/>
      <w:r w:rsidR="005E477D" w:rsidRPr="00BC3FC5">
        <w:rPr>
          <w:rFonts w:ascii="Calibri" w:hAnsi="Calibri" w:cs="Calibri"/>
          <w:b/>
          <w:sz w:val="24"/>
          <w:szCs w:val="24"/>
          <w:lang w:val="it-IT"/>
        </w:rPr>
        <w:t>Innovation</w:t>
      </w:r>
      <w:proofErr w:type="spellEnd"/>
      <w:r w:rsidR="005E477D" w:rsidRPr="00BC3FC5">
        <w:rPr>
          <w:rFonts w:ascii="Calibri" w:hAnsi="Calibri" w:cs="Calibri"/>
          <w:b/>
          <w:sz w:val="24"/>
          <w:szCs w:val="24"/>
          <w:lang w:val="it-IT"/>
        </w:rPr>
        <w:t xml:space="preserve"> Leader </w:t>
      </w:r>
      <w:proofErr w:type="spellStart"/>
      <w:r w:rsidR="005E477D" w:rsidRPr="00BC3FC5">
        <w:rPr>
          <w:rFonts w:ascii="Calibri" w:hAnsi="Calibri" w:cs="Calibri"/>
          <w:b/>
          <w:sz w:val="24"/>
          <w:szCs w:val="24"/>
          <w:lang w:val="it-IT"/>
        </w:rPr>
        <w:t>Deloitte</w:t>
      </w:r>
      <w:proofErr w:type="spellEnd"/>
      <w:r w:rsidR="005E477D" w:rsidRPr="00BC3FC5">
        <w:rPr>
          <w:rFonts w:ascii="Calibri" w:hAnsi="Calibri" w:cs="Calibri"/>
          <w:b/>
          <w:sz w:val="24"/>
          <w:szCs w:val="24"/>
          <w:lang w:val="it-IT"/>
        </w:rPr>
        <w:t xml:space="preserve"> Italia</w:t>
      </w:r>
      <w:r w:rsidR="005E477D" w:rsidRPr="00BC3FC5">
        <w:rPr>
          <w:rFonts w:ascii="Calibri" w:hAnsi="Calibri" w:cs="Calibri"/>
          <w:bCs/>
          <w:sz w:val="24"/>
          <w:szCs w:val="24"/>
          <w:lang w:val="it-IT"/>
        </w:rPr>
        <w:t>.</w:t>
      </w:r>
      <w:r w:rsidR="00E6038B" w:rsidRPr="00BC3FC5">
        <w:rPr>
          <w:rFonts w:ascii="Calibri" w:hAnsi="Calibri" w:cs="Calibri"/>
          <w:bCs/>
          <w:sz w:val="24"/>
          <w:szCs w:val="24"/>
          <w:lang w:val="it-IT"/>
        </w:rPr>
        <w:br/>
      </w:r>
      <w:r w:rsidR="00E6038B" w:rsidRPr="00BC3FC5">
        <w:rPr>
          <w:rFonts w:ascii="Calibri" w:hAnsi="Calibri" w:cs="Calibri"/>
          <w:bCs/>
          <w:sz w:val="24"/>
          <w:szCs w:val="24"/>
          <w:highlight w:val="yellow"/>
          <w:lang w:val="it-IT"/>
        </w:rPr>
        <w:br/>
      </w:r>
      <w:r w:rsidR="002E310F" w:rsidRPr="00845C4C">
        <w:rPr>
          <w:rFonts w:ascii="Calibri" w:eastAsia="Times New Roman" w:hAnsi="Calibri" w:cs="Calibri"/>
          <w:i/>
          <w:iCs/>
          <w:sz w:val="24"/>
          <w:szCs w:val="24"/>
          <w:lang w:val="it-IT"/>
        </w:rPr>
        <w:t>«</w:t>
      </w:r>
      <w:r w:rsidR="00E6038B" w:rsidRPr="00845C4C">
        <w:rPr>
          <w:rFonts w:ascii="Calibri" w:hAnsi="Calibri" w:cs="Calibri"/>
          <w:bCs/>
          <w:i/>
          <w:iCs/>
          <w:sz w:val="24"/>
          <w:szCs w:val="24"/>
          <w:lang w:val="it-IT"/>
        </w:rPr>
        <w:t xml:space="preserve">Tale sfida è ancora più sentita dagli operatori del settore </w:t>
      </w:r>
      <w:proofErr w:type="spellStart"/>
      <w:r w:rsidR="00E6038B" w:rsidRPr="00845C4C">
        <w:rPr>
          <w:rFonts w:ascii="Calibri" w:hAnsi="Calibri" w:cs="Calibri"/>
          <w:b/>
          <w:i/>
          <w:iCs/>
          <w:sz w:val="24"/>
          <w:szCs w:val="24"/>
          <w:lang w:val="it-IT"/>
        </w:rPr>
        <w:t>automotive</w:t>
      </w:r>
      <w:proofErr w:type="spellEnd"/>
      <w:r w:rsidR="00E6038B" w:rsidRPr="00845C4C">
        <w:rPr>
          <w:rFonts w:ascii="Calibri" w:hAnsi="Calibri" w:cs="Calibri"/>
          <w:bCs/>
          <w:i/>
          <w:iCs/>
          <w:sz w:val="24"/>
          <w:szCs w:val="24"/>
          <w:lang w:val="it-IT"/>
        </w:rPr>
        <w:t xml:space="preserve"> che devono oggi necessariamente aprirsi alla </w:t>
      </w:r>
      <w:r w:rsidR="00E6038B" w:rsidRPr="00845C4C">
        <w:rPr>
          <w:rFonts w:ascii="Calibri" w:hAnsi="Calibri" w:cs="Calibri"/>
          <w:b/>
          <w:i/>
          <w:iCs/>
          <w:sz w:val="24"/>
          <w:szCs w:val="24"/>
          <w:lang w:val="it-IT"/>
        </w:rPr>
        <w:t>collaborazione con operatori</w:t>
      </w:r>
      <w:r w:rsidR="002E310F" w:rsidRPr="00845C4C">
        <w:rPr>
          <w:rFonts w:ascii="Calibri" w:hAnsi="Calibri" w:cs="Calibri"/>
          <w:b/>
          <w:i/>
          <w:iCs/>
          <w:sz w:val="24"/>
          <w:szCs w:val="24"/>
          <w:lang w:val="it-IT"/>
        </w:rPr>
        <w:t xml:space="preserve"> pubblici e</w:t>
      </w:r>
      <w:r w:rsidR="00E6038B" w:rsidRPr="00845C4C">
        <w:rPr>
          <w:rFonts w:ascii="Calibri" w:hAnsi="Calibri" w:cs="Calibri"/>
          <w:b/>
          <w:i/>
          <w:iCs/>
          <w:sz w:val="24"/>
          <w:szCs w:val="24"/>
          <w:lang w:val="it-IT"/>
        </w:rPr>
        <w:t xml:space="preserve"> privati</w:t>
      </w:r>
      <w:r w:rsidR="00E6038B" w:rsidRPr="00845C4C">
        <w:rPr>
          <w:rFonts w:ascii="Calibri" w:hAnsi="Calibri" w:cs="Calibri"/>
          <w:bCs/>
          <w:i/>
          <w:iCs/>
          <w:sz w:val="24"/>
          <w:szCs w:val="24"/>
          <w:lang w:val="it-IT"/>
        </w:rPr>
        <w:t xml:space="preserve"> </w:t>
      </w:r>
      <w:r w:rsidR="00E6038B" w:rsidRPr="00845C4C">
        <w:rPr>
          <w:rFonts w:ascii="Calibri" w:hAnsi="Calibri" w:cs="Calibri"/>
          <w:b/>
          <w:i/>
          <w:iCs/>
          <w:sz w:val="24"/>
          <w:szCs w:val="24"/>
          <w:lang w:val="it-IT"/>
        </w:rPr>
        <w:t>di altri settori</w:t>
      </w:r>
      <w:r w:rsidR="00F25CA6" w:rsidRPr="00845C4C">
        <w:rPr>
          <w:rFonts w:ascii="Calibri" w:hAnsi="Calibri" w:cs="Calibri"/>
          <w:bCs/>
          <w:i/>
          <w:iCs/>
          <w:sz w:val="24"/>
          <w:szCs w:val="24"/>
          <w:lang w:val="it-IT"/>
        </w:rPr>
        <w:t xml:space="preserve">, </w:t>
      </w:r>
      <w:r w:rsidR="00E6038B" w:rsidRPr="00845C4C">
        <w:rPr>
          <w:rFonts w:ascii="Calibri" w:hAnsi="Calibri" w:cs="Calibri"/>
          <w:i/>
          <w:iCs/>
          <w:sz w:val="24"/>
          <w:szCs w:val="24"/>
          <w:lang w:val="it-IT"/>
        </w:rPr>
        <w:t>per sostenere un programma di rilancio strategico e di lungo termine, focalizzato sull’</w:t>
      </w:r>
      <w:r w:rsidR="00E6038B" w:rsidRPr="00845C4C">
        <w:rPr>
          <w:rFonts w:ascii="Calibri" w:hAnsi="Calibri" w:cs="Calibri"/>
          <w:b/>
          <w:bCs/>
          <w:i/>
          <w:iCs/>
          <w:sz w:val="24"/>
          <w:szCs w:val="24"/>
          <w:lang w:val="it-IT"/>
        </w:rPr>
        <w:t>innovazione tecnologica</w:t>
      </w:r>
      <w:r w:rsidR="00E6038B" w:rsidRPr="00845C4C">
        <w:rPr>
          <w:rFonts w:ascii="Calibri" w:hAnsi="Calibri" w:cs="Calibri"/>
          <w:i/>
          <w:iCs/>
          <w:sz w:val="24"/>
          <w:szCs w:val="24"/>
          <w:lang w:val="it-IT"/>
        </w:rPr>
        <w:t xml:space="preserve">, sulla </w:t>
      </w:r>
      <w:r w:rsidR="00E6038B" w:rsidRPr="00845C4C">
        <w:rPr>
          <w:rFonts w:ascii="Calibri" w:hAnsi="Calibri" w:cs="Calibri"/>
          <w:b/>
          <w:bCs/>
          <w:i/>
          <w:iCs/>
          <w:sz w:val="24"/>
          <w:szCs w:val="24"/>
          <w:lang w:val="it-IT"/>
        </w:rPr>
        <w:t xml:space="preserve">specializzazione di prodotto </w:t>
      </w:r>
      <w:r w:rsidR="00E6038B" w:rsidRPr="00845C4C">
        <w:rPr>
          <w:rFonts w:ascii="Calibri" w:hAnsi="Calibri" w:cs="Calibri"/>
          <w:i/>
          <w:iCs/>
          <w:sz w:val="24"/>
          <w:szCs w:val="24"/>
          <w:lang w:val="it-IT"/>
        </w:rPr>
        <w:t xml:space="preserve">e sulla </w:t>
      </w:r>
      <w:r w:rsidR="00E6038B" w:rsidRPr="00845C4C">
        <w:rPr>
          <w:rFonts w:ascii="Calibri" w:hAnsi="Calibri" w:cs="Calibri"/>
          <w:b/>
          <w:bCs/>
          <w:i/>
          <w:iCs/>
          <w:sz w:val="24"/>
          <w:szCs w:val="24"/>
          <w:lang w:val="it-IT"/>
        </w:rPr>
        <w:t>crescita dimensionale</w:t>
      </w:r>
      <w:r w:rsidR="00E6038B" w:rsidRPr="00845C4C">
        <w:rPr>
          <w:rFonts w:ascii="Calibri" w:hAnsi="Calibri" w:cs="Calibri"/>
          <w:i/>
          <w:iCs/>
          <w:sz w:val="24"/>
          <w:szCs w:val="24"/>
          <w:lang w:val="it-IT"/>
        </w:rPr>
        <w:t>. Tutto ci</w:t>
      </w:r>
      <w:r w:rsidR="00F25CA6" w:rsidRPr="00845C4C">
        <w:rPr>
          <w:rFonts w:ascii="Calibri" w:hAnsi="Calibri" w:cs="Calibri"/>
          <w:i/>
          <w:iCs/>
          <w:sz w:val="24"/>
          <w:szCs w:val="24"/>
          <w:lang w:val="it-IT"/>
        </w:rPr>
        <w:t>ò</w:t>
      </w:r>
      <w:r w:rsidR="00E6038B" w:rsidRPr="00845C4C">
        <w:rPr>
          <w:rFonts w:ascii="Calibri" w:hAnsi="Calibri" w:cs="Calibri"/>
          <w:i/>
          <w:iCs/>
          <w:sz w:val="24"/>
          <w:szCs w:val="24"/>
          <w:lang w:val="it-IT"/>
        </w:rPr>
        <w:t xml:space="preserve"> </w:t>
      </w:r>
      <w:r w:rsidR="00E6038B" w:rsidRPr="00845C4C">
        <w:rPr>
          <w:rFonts w:ascii="Calibri" w:eastAsia="Times New Roman" w:hAnsi="Calibri" w:cs="Calibri"/>
          <w:i/>
          <w:iCs/>
          <w:sz w:val="24"/>
          <w:szCs w:val="24"/>
          <w:lang w:val="it-IT"/>
        </w:rPr>
        <w:t>non solo per affrontare le sfide di</w:t>
      </w:r>
      <w:r w:rsidR="00D23D52" w:rsidRPr="00845C4C">
        <w:rPr>
          <w:rFonts w:ascii="Calibri" w:eastAsia="Times New Roman" w:hAnsi="Calibri" w:cs="Calibri"/>
          <w:i/>
          <w:iCs/>
          <w:sz w:val="24"/>
          <w:szCs w:val="24"/>
          <w:lang w:val="it-IT"/>
        </w:rPr>
        <w:t xml:space="preserve"> </w:t>
      </w:r>
      <w:r w:rsidR="00E6038B" w:rsidRPr="00845C4C">
        <w:rPr>
          <w:rFonts w:ascii="Calibri" w:eastAsia="Times New Roman" w:hAnsi="Calibri" w:cs="Calibri"/>
          <w:i/>
          <w:iCs/>
          <w:sz w:val="24"/>
          <w:szCs w:val="24"/>
          <w:lang w:val="it-IT"/>
        </w:rPr>
        <w:t xml:space="preserve">un mercato sempre </w:t>
      </w:r>
      <w:proofErr w:type="spellStart"/>
      <w:r w:rsidR="00E6038B" w:rsidRPr="00845C4C">
        <w:rPr>
          <w:rFonts w:ascii="Calibri" w:eastAsia="Times New Roman" w:hAnsi="Calibri" w:cs="Calibri"/>
          <w:i/>
          <w:iCs/>
          <w:sz w:val="24"/>
          <w:szCs w:val="24"/>
          <w:lang w:val="it-IT"/>
        </w:rPr>
        <w:t>piu</w:t>
      </w:r>
      <w:proofErr w:type="spellEnd"/>
      <w:r w:rsidR="00E6038B" w:rsidRPr="00845C4C">
        <w:rPr>
          <w:rFonts w:ascii="Calibri" w:eastAsia="Times New Roman" w:hAnsi="Calibri" w:cs="Calibri"/>
          <w:i/>
          <w:iCs/>
          <w:sz w:val="24"/>
          <w:szCs w:val="24"/>
          <w:lang w:val="it-IT"/>
        </w:rPr>
        <w:t>̀ globale, ma per cogliere anche l’</w:t>
      </w:r>
      <w:proofErr w:type="spellStart"/>
      <w:r w:rsidR="00E6038B" w:rsidRPr="00845C4C">
        <w:rPr>
          <w:rFonts w:ascii="Calibri" w:eastAsia="Times New Roman" w:hAnsi="Calibri" w:cs="Calibri"/>
          <w:i/>
          <w:iCs/>
          <w:sz w:val="24"/>
          <w:szCs w:val="24"/>
          <w:lang w:val="it-IT"/>
        </w:rPr>
        <w:t>opportunita</w:t>
      </w:r>
      <w:proofErr w:type="spellEnd"/>
      <w:r w:rsidR="00E6038B" w:rsidRPr="00845C4C">
        <w:rPr>
          <w:rFonts w:ascii="Calibri" w:eastAsia="Times New Roman" w:hAnsi="Calibri" w:cs="Calibri"/>
          <w:i/>
          <w:iCs/>
          <w:sz w:val="24"/>
          <w:szCs w:val="24"/>
          <w:lang w:val="it-IT"/>
        </w:rPr>
        <w:t>̀ di avviare un percorso di ristrutturazione e rinnovamento per l’intera filiera automobilistica</w:t>
      </w:r>
      <w:r w:rsidR="002E310F" w:rsidRPr="00845C4C">
        <w:rPr>
          <w:rFonts w:ascii="Calibri" w:eastAsia="Times New Roman" w:hAnsi="Calibri" w:cs="Calibri"/>
          <w:i/>
          <w:iCs/>
          <w:sz w:val="24"/>
          <w:szCs w:val="24"/>
          <w:lang w:val="it-IT"/>
        </w:rPr>
        <w:t xml:space="preserve">», </w:t>
      </w:r>
      <w:r w:rsidR="00DD2D08" w:rsidRPr="00845C4C">
        <w:rPr>
          <w:rFonts w:ascii="Calibri" w:hAnsi="Calibri" w:cs="Calibri"/>
          <w:i/>
          <w:iCs/>
          <w:sz w:val="24"/>
          <w:szCs w:val="24"/>
          <w:lang w:val="it-IT"/>
        </w:rPr>
        <w:t xml:space="preserve">aggiunge </w:t>
      </w:r>
      <w:r w:rsidR="00DD2D08" w:rsidRPr="00845C4C">
        <w:rPr>
          <w:rFonts w:ascii="Calibri" w:hAnsi="Calibri" w:cs="Calibri"/>
          <w:b/>
          <w:bCs/>
          <w:i/>
          <w:iCs/>
          <w:sz w:val="24"/>
          <w:szCs w:val="24"/>
          <w:lang w:val="it-IT"/>
        </w:rPr>
        <w:t>Giorgio Barbieri</w:t>
      </w:r>
      <w:r w:rsidR="00DD2D08" w:rsidRPr="00845C4C">
        <w:rPr>
          <w:rFonts w:ascii="Calibri" w:hAnsi="Calibri" w:cs="Calibri"/>
          <w:i/>
          <w:iCs/>
          <w:sz w:val="24"/>
          <w:szCs w:val="24"/>
          <w:lang w:val="it-IT"/>
        </w:rPr>
        <w:t>,</w:t>
      </w:r>
      <w:r w:rsidR="00DD2D08" w:rsidRPr="00845C4C">
        <w:rPr>
          <w:rFonts w:ascii="Calibri" w:hAnsi="Calibri" w:cs="Calibri"/>
          <w:b/>
          <w:i/>
          <w:iCs/>
          <w:sz w:val="24"/>
          <w:szCs w:val="24"/>
          <w:lang w:val="it-IT"/>
        </w:rPr>
        <w:t xml:space="preserve"> </w:t>
      </w:r>
      <w:r w:rsidR="00F25CA6" w:rsidRPr="00845C4C">
        <w:rPr>
          <w:rFonts w:ascii="Calibri" w:hAnsi="Calibri" w:cs="Calibri"/>
          <w:b/>
          <w:i/>
          <w:iCs/>
          <w:sz w:val="24"/>
          <w:szCs w:val="24"/>
          <w:lang w:val="it-IT"/>
        </w:rPr>
        <w:t>Automotive Sector Leader</w:t>
      </w:r>
      <w:r w:rsidR="0062029E" w:rsidRPr="00845C4C">
        <w:rPr>
          <w:rFonts w:ascii="Calibri" w:hAnsi="Calibri" w:cs="Calibri"/>
          <w:b/>
          <w:i/>
          <w:iCs/>
          <w:sz w:val="24"/>
          <w:szCs w:val="24"/>
          <w:lang w:val="it-IT"/>
        </w:rPr>
        <w:t xml:space="preserve"> </w:t>
      </w:r>
      <w:r w:rsidR="00F25CA6" w:rsidRPr="00845C4C">
        <w:rPr>
          <w:rFonts w:ascii="Calibri" w:hAnsi="Calibri" w:cs="Calibri"/>
          <w:b/>
          <w:i/>
          <w:iCs/>
          <w:sz w:val="24"/>
          <w:szCs w:val="24"/>
          <w:lang w:val="it-IT"/>
        </w:rPr>
        <w:t xml:space="preserve">e </w:t>
      </w:r>
      <w:r w:rsidR="00DD2D08" w:rsidRPr="00845C4C">
        <w:rPr>
          <w:rFonts w:ascii="Calibri" w:hAnsi="Calibri" w:cs="Calibri"/>
          <w:b/>
          <w:i/>
          <w:iCs/>
          <w:sz w:val="24"/>
          <w:szCs w:val="24"/>
          <w:lang w:val="it-IT"/>
        </w:rPr>
        <w:t xml:space="preserve">Partner Deloitte </w:t>
      </w:r>
      <w:r w:rsidR="00F25CA6" w:rsidRPr="00845C4C">
        <w:rPr>
          <w:rFonts w:ascii="Calibri" w:hAnsi="Calibri" w:cs="Calibri"/>
          <w:b/>
          <w:i/>
          <w:iCs/>
          <w:sz w:val="24"/>
          <w:szCs w:val="24"/>
          <w:lang w:val="it-IT"/>
        </w:rPr>
        <w:t>Italia</w:t>
      </w:r>
      <w:r w:rsidR="00DD2D08" w:rsidRPr="00845C4C">
        <w:rPr>
          <w:rFonts w:ascii="Calibri" w:hAnsi="Calibri" w:cs="Calibri"/>
          <w:bCs/>
          <w:i/>
          <w:iCs/>
          <w:sz w:val="24"/>
          <w:szCs w:val="24"/>
          <w:lang w:val="it-IT"/>
        </w:rPr>
        <w:t>.</w:t>
      </w:r>
    </w:p>
    <w:p w14:paraId="05DBE2E6" w14:textId="0DE1AB19" w:rsidR="005E477D" w:rsidRPr="00BC3FC5" w:rsidRDefault="00196866" w:rsidP="00A26D9A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821E85">
        <w:rPr>
          <w:rFonts w:ascii="Calibri" w:hAnsi="Calibri" w:cs="Calibri"/>
          <w:sz w:val="24"/>
          <w:szCs w:val="24"/>
          <w:lang w:val="it-IT"/>
        </w:rPr>
        <w:br/>
      </w:r>
      <w:r w:rsidR="00B76727" w:rsidRPr="00BC3FC5">
        <w:rPr>
          <w:rFonts w:ascii="Calibri" w:eastAsia="Times New Roman" w:hAnsi="Calibri" w:cs="Calibri"/>
          <w:sz w:val="24"/>
          <w:szCs w:val="24"/>
          <w:lang w:val="it-IT"/>
        </w:rPr>
        <w:t>«</w:t>
      </w:r>
      <w:r w:rsidR="005E477D" w:rsidRPr="00BC3FC5">
        <w:rPr>
          <w:rFonts w:ascii="Calibri" w:hAnsi="Calibri" w:cs="Calibri"/>
          <w:i/>
          <w:iCs/>
          <w:sz w:val="24"/>
          <w:szCs w:val="24"/>
          <w:lang w:val="it-IT"/>
        </w:rPr>
        <w:t>Per rispondere alle nuove esigenze dei consumatori e porre delle basi solide all’evoluzione del settore sar</w:t>
      </w:r>
      <w:r w:rsidR="005D0C68" w:rsidRPr="00BC3FC5">
        <w:rPr>
          <w:rFonts w:ascii="Calibri" w:hAnsi="Calibri" w:cs="Calibri"/>
          <w:i/>
          <w:iCs/>
          <w:sz w:val="24"/>
          <w:szCs w:val="24"/>
          <w:lang w:val="it-IT"/>
        </w:rPr>
        <w:t>à</w:t>
      </w:r>
      <w:r w:rsidR="005E477D" w:rsidRPr="00BC3FC5">
        <w:rPr>
          <w:rFonts w:ascii="Calibri" w:hAnsi="Calibri" w:cs="Calibri"/>
          <w:i/>
          <w:iCs/>
          <w:sz w:val="24"/>
          <w:szCs w:val="24"/>
          <w:lang w:val="it-IT"/>
        </w:rPr>
        <w:t xml:space="preserve"> necessario</w:t>
      </w:r>
      <w:r w:rsidR="005D0C68" w:rsidRPr="00BC3FC5">
        <w:rPr>
          <w:rFonts w:ascii="Calibri" w:hAnsi="Calibri" w:cs="Calibri"/>
          <w:i/>
          <w:iCs/>
          <w:sz w:val="24"/>
          <w:szCs w:val="24"/>
          <w:lang w:val="it-IT"/>
        </w:rPr>
        <w:t xml:space="preserve"> </w:t>
      </w:r>
      <w:r w:rsidR="005E477D" w:rsidRPr="00BC3FC5">
        <w:rPr>
          <w:rFonts w:ascii="Calibri" w:hAnsi="Calibri" w:cs="Calibri"/>
          <w:i/>
          <w:iCs/>
          <w:sz w:val="24"/>
          <w:szCs w:val="24"/>
          <w:lang w:val="it-IT"/>
        </w:rPr>
        <w:t>avviare un’</w:t>
      </w:r>
      <w:r w:rsidR="005E477D" w:rsidRPr="00BC3FC5">
        <w:rPr>
          <w:rFonts w:ascii="Calibri" w:hAnsi="Calibri" w:cs="Calibri"/>
          <w:b/>
          <w:bCs/>
          <w:i/>
          <w:iCs/>
          <w:sz w:val="24"/>
          <w:szCs w:val="24"/>
          <w:lang w:val="it-IT"/>
        </w:rPr>
        <w:t xml:space="preserve">azione di ecosistema </w:t>
      </w:r>
      <w:r w:rsidR="005E477D" w:rsidRPr="00BC3FC5">
        <w:rPr>
          <w:rFonts w:ascii="Calibri" w:hAnsi="Calibri" w:cs="Calibri"/>
          <w:i/>
          <w:iCs/>
          <w:sz w:val="24"/>
          <w:szCs w:val="24"/>
          <w:lang w:val="it-IT"/>
        </w:rPr>
        <w:t>che coinvolga tutti gli attori</w:t>
      </w:r>
      <w:r w:rsidR="005D0C68" w:rsidRPr="00BC3FC5">
        <w:rPr>
          <w:rFonts w:ascii="Calibri" w:hAnsi="Calibri" w:cs="Calibri"/>
          <w:i/>
          <w:iCs/>
          <w:sz w:val="24"/>
          <w:szCs w:val="24"/>
          <w:lang w:val="it-IT"/>
        </w:rPr>
        <w:t xml:space="preserve"> </w:t>
      </w:r>
      <w:r w:rsidR="005E477D" w:rsidRPr="00BC3FC5">
        <w:rPr>
          <w:rFonts w:ascii="Calibri" w:hAnsi="Calibri" w:cs="Calibri"/>
          <w:i/>
          <w:iCs/>
          <w:sz w:val="24"/>
          <w:szCs w:val="24"/>
          <w:lang w:val="it-IT"/>
        </w:rPr>
        <w:t>della “</w:t>
      </w:r>
      <w:proofErr w:type="spellStart"/>
      <w:r w:rsidR="005E477D" w:rsidRPr="00BC3FC5">
        <w:rPr>
          <w:rFonts w:ascii="Calibri" w:hAnsi="Calibri" w:cs="Calibri"/>
          <w:i/>
          <w:iCs/>
          <w:sz w:val="24"/>
          <w:szCs w:val="24"/>
          <w:lang w:val="it-IT"/>
        </w:rPr>
        <w:t>Mobility</w:t>
      </w:r>
      <w:proofErr w:type="spellEnd"/>
      <w:r w:rsidR="005E477D" w:rsidRPr="00BC3FC5">
        <w:rPr>
          <w:rFonts w:ascii="Calibri" w:hAnsi="Calibri" w:cs="Calibri"/>
          <w:i/>
          <w:iCs/>
          <w:sz w:val="24"/>
          <w:szCs w:val="24"/>
          <w:lang w:val="it-IT"/>
        </w:rPr>
        <w:t xml:space="preserve"> </w:t>
      </w:r>
      <w:proofErr w:type="spellStart"/>
      <w:r w:rsidR="005E477D" w:rsidRPr="00BC3FC5">
        <w:rPr>
          <w:rFonts w:ascii="Calibri" w:hAnsi="Calibri" w:cs="Calibri"/>
          <w:i/>
          <w:iCs/>
          <w:sz w:val="24"/>
          <w:szCs w:val="24"/>
          <w:lang w:val="it-IT"/>
        </w:rPr>
        <w:t>value</w:t>
      </w:r>
      <w:proofErr w:type="spellEnd"/>
      <w:r w:rsidR="005E477D" w:rsidRPr="00BC3FC5">
        <w:rPr>
          <w:rFonts w:ascii="Calibri" w:hAnsi="Calibri" w:cs="Calibri"/>
          <w:i/>
          <w:iCs/>
          <w:sz w:val="24"/>
          <w:szCs w:val="24"/>
          <w:lang w:val="it-IT"/>
        </w:rPr>
        <w:t xml:space="preserve"> </w:t>
      </w:r>
      <w:proofErr w:type="spellStart"/>
      <w:r w:rsidR="005E477D" w:rsidRPr="00BC3FC5">
        <w:rPr>
          <w:rFonts w:ascii="Calibri" w:hAnsi="Calibri" w:cs="Calibri"/>
          <w:i/>
          <w:iCs/>
          <w:sz w:val="24"/>
          <w:szCs w:val="24"/>
          <w:lang w:val="it-IT"/>
        </w:rPr>
        <w:t>chain</w:t>
      </w:r>
      <w:proofErr w:type="spellEnd"/>
      <w:r w:rsidR="005E477D" w:rsidRPr="00BC3FC5">
        <w:rPr>
          <w:rFonts w:ascii="Calibri" w:hAnsi="Calibri" w:cs="Calibri"/>
          <w:i/>
          <w:iCs/>
          <w:sz w:val="24"/>
          <w:szCs w:val="24"/>
          <w:lang w:val="it-IT"/>
        </w:rPr>
        <w:t>”</w:t>
      </w:r>
      <w:r w:rsidR="005D0C68" w:rsidRPr="00BC3FC5">
        <w:rPr>
          <w:rFonts w:ascii="Calibri" w:hAnsi="Calibri" w:cs="Calibri"/>
          <w:i/>
          <w:iCs/>
          <w:sz w:val="24"/>
          <w:szCs w:val="24"/>
          <w:lang w:val="it-IT"/>
        </w:rPr>
        <w:t>,</w:t>
      </w:r>
      <w:r w:rsidR="00CD7DBB" w:rsidRPr="00BC3FC5">
        <w:rPr>
          <w:rFonts w:ascii="Calibri" w:hAnsi="Calibri" w:cs="Calibri"/>
          <w:i/>
          <w:iCs/>
          <w:sz w:val="24"/>
          <w:szCs w:val="24"/>
          <w:lang w:val="it-IT"/>
        </w:rPr>
        <w:t xml:space="preserve"> unendo gli interventi istituzionali con le iniziative messe in atto in più settori industriali,</w:t>
      </w:r>
      <w:r w:rsidR="005D0C68" w:rsidRPr="00BC3FC5">
        <w:rPr>
          <w:rFonts w:ascii="Calibri" w:hAnsi="Calibri" w:cs="Calibri"/>
          <w:i/>
          <w:iCs/>
          <w:sz w:val="24"/>
          <w:szCs w:val="24"/>
          <w:lang w:val="it-IT"/>
        </w:rPr>
        <w:t xml:space="preserve"> </w:t>
      </w:r>
      <w:r w:rsidR="005D0C68" w:rsidRPr="00BC3FC5">
        <w:rPr>
          <w:rFonts w:ascii="Calibri" w:eastAsia="Times New Roman" w:hAnsi="Calibri" w:cs="Calibri"/>
          <w:i/>
          <w:iCs/>
          <w:sz w:val="24"/>
          <w:szCs w:val="24"/>
          <w:lang w:val="it-IT"/>
        </w:rPr>
        <w:t>come</w:t>
      </w:r>
      <w:r w:rsidR="00CD7DBB" w:rsidRPr="00BC3FC5">
        <w:rPr>
          <w:rFonts w:ascii="Calibri" w:eastAsia="Times New Roman" w:hAnsi="Calibri" w:cs="Calibri"/>
          <w:i/>
          <w:iCs/>
          <w:sz w:val="24"/>
          <w:szCs w:val="24"/>
          <w:lang w:val="it-IT"/>
        </w:rPr>
        <w:t xml:space="preserve"> </w:t>
      </w:r>
      <w:r w:rsidR="005D0C68" w:rsidRPr="00BC3FC5">
        <w:rPr>
          <w:rFonts w:ascii="Calibri" w:eastAsia="Times New Roman" w:hAnsi="Calibri" w:cs="Calibri"/>
          <w:b/>
          <w:bCs/>
          <w:i/>
          <w:iCs/>
          <w:sz w:val="24"/>
          <w:szCs w:val="24"/>
          <w:lang w:val="it-IT"/>
        </w:rPr>
        <w:t>startup</w:t>
      </w:r>
      <w:r w:rsidR="005D0C68" w:rsidRPr="00BC3FC5">
        <w:rPr>
          <w:rFonts w:ascii="Calibri" w:eastAsia="Times New Roman" w:hAnsi="Calibri" w:cs="Calibri"/>
          <w:i/>
          <w:iCs/>
          <w:sz w:val="24"/>
          <w:szCs w:val="24"/>
          <w:lang w:val="it-IT"/>
        </w:rPr>
        <w:t xml:space="preserve"> consolidate sul mercato e </w:t>
      </w:r>
      <w:r w:rsidR="005D0C68" w:rsidRPr="00BC3FC5">
        <w:rPr>
          <w:rFonts w:ascii="Calibri" w:eastAsia="Times New Roman" w:hAnsi="Calibri" w:cs="Calibri"/>
          <w:b/>
          <w:bCs/>
          <w:i/>
          <w:iCs/>
          <w:sz w:val="24"/>
          <w:szCs w:val="24"/>
          <w:lang w:val="it-IT"/>
        </w:rPr>
        <w:t>PMI innovative</w:t>
      </w:r>
      <w:r w:rsidR="005D0C68" w:rsidRPr="00BC3FC5">
        <w:rPr>
          <w:rFonts w:ascii="Calibri" w:eastAsia="Times New Roman" w:hAnsi="Calibri" w:cs="Calibri"/>
          <w:i/>
          <w:iCs/>
          <w:sz w:val="24"/>
          <w:szCs w:val="24"/>
          <w:lang w:val="it-IT"/>
        </w:rPr>
        <w:t xml:space="preserve">, ma che intercetti anche i nuovi trend e i nuovi ambiti di ricerca e </w:t>
      </w:r>
      <w:r w:rsidR="00072FBB" w:rsidRPr="00BC3FC5">
        <w:rPr>
          <w:rFonts w:ascii="Calibri" w:eastAsia="Times New Roman" w:hAnsi="Calibri" w:cs="Calibri"/>
          <w:b/>
          <w:bCs/>
          <w:i/>
          <w:iCs/>
          <w:sz w:val="24"/>
          <w:szCs w:val="24"/>
          <w:lang w:val="it-IT"/>
        </w:rPr>
        <w:t>T</w:t>
      </w:r>
      <w:r w:rsidR="005D0C68" w:rsidRPr="00BC3FC5">
        <w:rPr>
          <w:rFonts w:ascii="Calibri" w:eastAsia="Times New Roman" w:hAnsi="Calibri" w:cs="Calibri"/>
          <w:b/>
          <w:bCs/>
          <w:i/>
          <w:iCs/>
          <w:sz w:val="24"/>
          <w:szCs w:val="24"/>
          <w:lang w:val="it-IT"/>
        </w:rPr>
        <w:t xml:space="preserve">rasferimento </w:t>
      </w:r>
      <w:r w:rsidR="00072FBB" w:rsidRPr="00BC3FC5">
        <w:rPr>
          <w:rFonts w:ascii="Calibri" w:eastAsia="Times New Roman" w:hAnsi="Calibri" w:cs="Calibri"/>
          <w:b/>
          <w:bCs/>
          <w:i/>
          <w:iCs/>
          <w:sz w:val="24"/>
          <w:szCs w:val="24"/>
          <w:lang w:val="it-IT"/>
        </w:rPr>
        <w:t>T</w:t>
      </w:r>
      <w:r w:rsidR="005D0C68" w:rsidRPr="00BC3FC5">
        <w:rPr>
          <w:rFonts w:ascii="Calibri" w:eastAsia="Times New Roman" w:hAnsi="Calibri" w:cs="Calibri"/>
          <w:b/>
          <w:bCs/>
          <w:i/>
          <w:iCs/>
          <w:sz w:val="24"/>
          <w:szCs w:val="24"/>
          <w:lang w:val="it-IT"/>
        </w:rPr>
        <w:t>ecnologico</w:t>
      </w:r>
      <w:r w:rsidR="005D0C68" w:rsidRPr="00BC3FC5">
        <w:rPr>
          <w:rFonts w:ascii="Calibri" w:eastAsia="Times New Roman" w:hAnsi="Calibri" w:cs="Calibri"/>
          <w:i/>
          <w:iCs/>
          <w:sz w:val="24"/>
          <w:szCs w:val="24"/>
          <w:lang w:val="it-IT"/>
        </w:rPr>
        <w:t xml:space="preserve"> che coinvolg</w:t>
      </w:r>
      <w:r w:rsidR="00CD7DBB" w:rsidRPr="00BC3FC5">
        <w:rPr>
          <w:rFonts w:ascii="Calibri" w:eastAsia="Times New Roman" w:hAnsi="Calibri" w:cs="Calibri"/>
          <w:i/>
          <w:iCs/>
          <w:sz w:val="24"/>
          <w:szCs w:val="24"/>
          <w:lang w:val="it-IT"/>
        </w:rPr>
        <w:t>o</w:t>
      </w:r>
      <w:r w:rsidR="005D0C68" w:rsidRPr="00BC3FC5">
        <w:rPr>
          <w:rFonts w:ascii="Calibri" w:eastAsia="Times New Roman" w:hAnsi="Calibri" w:cs="Calibri"/>
          <w:i/>
          <w:iCs/>
          <w:sz w:val="24"/>
          <w:szCs w:val="24"/>
          <w:lang w:val="it-IT"/>
        </w:rPr>
        <w:t xml:space="preserve">no </w:t>
      </w:r>
      <w:r w:rsidR="005D0C68" w:rsidRPr="00BC3FC5">
        <w:rPr>
          <w:rFonts w:ascii="Calibri" w:eastAsia="Times New Roman" w:hAnsi="Calibri" w:cs="Calibri"/>
          <w:b/>
          <w:bCs/>
          <w:i/>
          <w:iCs/>
          <w:sz w:val="24"/>
          <w:szCs w:val="24"/>
          <w:lang w:val="it-IT"/>
        </w:rPr>
        <w:t>università</w:t>
      </w:r>
      <w:r w:rsidR="005D0C68" w:rsidRPr="00BC3FC5">
        <w:rPr>
          <w:rFonts w:ascii="Calibri" w:eastAsia="Times New Roman" w:hAnsi="Calibri" w:cs="Calibri"/>
          <w:i/>
          <w:iCs/>
          <w:sz w:val="24"/>
          <w:szCs w:val="24"/>
          <w:lang w:val="it-IT"/>
        </w:rPr>
        <w:t xml:space="preserve">, </w:t>
      </w:r>
      <w:r w:rsidR="005D0C68" w:rsidRPr="00BC3FC5">
        <w:rPr>
          <w:rFonts w:ascii="Calibri" w:eastAsia="Times New Roman" w:hAnsi="Calibri" w:cs="Calibri"/>
          <w:b/>
          <w:bCs/>
          <w:i/>
          <w:iCs/>
          <w:sz w:val="24"/>
          <w:szCs w:val="24"/>
          <w:lang w:val="it-IT"/>
        </w:rPr>
        <w:t>centri di ricerca</w:t>
      </w:r>
      <w:r w:rsidR="005D0C68" w:rsidRPr="00BC3FC5">
        <w:rPr>
          <w:rFonts w:ascii="Calibri" w:eastAsia="Times New Roman" w:hAnsi="Calibri" w:cs="Calibri"/>
          <w:i/>
          <w:iCs/>
          <w:sz w:val="24"/>
          <w:szCs w:val="24"/>
          <w:lang w:val="it-IT"/>
        </w:rPr>
        <w:t xml:space="preserve"> e dipartimenti </w:t>
      </w:r>
      <w:r w:rsidR="005D0C68" w:rsidRPr="00BC3FC5">
        <w:rPr>
          <w:rFonts w:ascii="Calibri" w:eastAsia="Times New Roman" w:hAnsi="Calibri" w:cs="Calibri"/>
          <w:b/>
          <w:bCs/>
          <w:i/>
          <w:iCs/>
          <w:sz w:val="24"/>
          <w:szCs w:val="24"/>
          <w:lang w:val="it-IT"/>
        </w:rPr>
        <w:t>R&amp;D</w:t>
      </w:r>
      <w:r w:rsidR="005D0C68" w:rsidRPr="00BC3FC5">
        <w:rPr>
          <w:rFonts w:ascii="Calibri" w:eastAsia="Times New Roman" w:hAnsi="Calibri" w:cs="Calibri"/>
          <w:i/>
          <w:iCs/>
          <w:sz w:val="24"/>
          <w:szCs w:val="24"/>
          <w:lang w:val="it-IT"/>
        </w:rPr>
        <w:t xml:space="preserve"> delle aziende</w:t>
      </w:r>
      <w:r w:rsidR="00CD7DBB" w:rsidRPr="00BC3FC5">
        <w:rPr>
          <w:rFonts w:ascii="Calibri" w:eastAsia="Times New Roman" w:hAnsi="Calibri" w:cs="Calibri"/>
          <w:i/>
          <w:iCs/>
          <w:sz w:val="24"/>
          <w:szCs w:val="24"/>
          <w:lang w:val="it-IT"/>
        </w:rPr>
        <w:t>,</w:t>
      </w:r>
      <w:r w:rsidR="005E477D" w:rsidRPr="00821E85">
        <w:rPr>
          <w:rFonts w:ascii="Calibri" w:eastAsia="Times New Roman" w:hAnsi="Calibri" w:cs="Calibri"/>
          <w:i/>
          <w:iCs/>
          <w:sz w:val="24"/>
          <w:szCs w:val="24"/>
          <w:lang w:val="it-IT"/>
        </w:rPr>
        <w:t xml:space="preserve"> parte integrante e fondamentale di questi nuovi modelli</w:t>
      </w:r>
      <w:r w:rsidR="00842D3C" w:rsidRPr="00BC3FC5">
        <w:rPr>
          <w:rFonts w:ascii="Calibri" w:eastAsia="Times New Roman" w:hAnsi="Calibri" w:cs="Calibri"/>
          <w:i/>
          <w:iCs/>
          <w:sz w:val="24"/>
          <w:szCs w:val="24"/>
          <w:lang w:val="it-IT"/>
        </w:rPr>
        <w:t xml:space="preserve"> </w:t>
      </w:r>
      <w:r w:rsidR="00821E85">
        <w:rPr>
          <w:rFonts w:ascii="Calibri" w:eastAsia="Times New Roman" w:hAnsi="Calibri" w:cs="Calibri"/>
          <w:i/>
          <w:iCs/>
          <w:sz w:val="24"/>
          <w:szCs w:val="24"/>
          <w:lang w:val="it-IT"/>
        </w:rPr>
        <w:t>innovativi per la m</w:t>
      </w:r>
      <w:r w:rsidR="00842D3C" w:rsidRPr="00BC3FC5">
        <w:rPr>
          <w:rFonts w:ascii="Calibri" w:eastAsia="Times New Roman" w:hAnsi="Calibri" w:cs="Calibri"/>
          <w:i/>
          <w:iCs/>
          <w:sz w:val="24"/>
          <w:szCs w:val="24"/>
          <w:lang w:val="it-IT"/>
        </w:rPr>
        <w:t>obilità</w:t>
      </w:r>
      <w:r w:rsidR="00B76727" w:rsidRPr="00BC3FC5">
        <w:rPr>
          <w:rFonts w:ascii="Calibri" w:eastAsia="Times New Roman" w:hAnsi="Calibri" w:cs="Calibri"/>
          <w:sz w:val="24"/>
          <w:szCs w:val="24"/>
          <w:lang w:val="it-IT"/>
        </w:rPr>
        <w:t>»</w:t>
      </w:r>
      <w:r w:rsidR="005E477D" w:rsidRPr="00BC3FC5">
        <w:rPr>
          <w:rFonts w:ascii="Calibri" w:hAnsi="Calibri" w:cs="Calibri"/>
          <w:sz w:val="24"/>
          <w:szCs w:val="24"/>
          <w:lang w:val="it-IT"/>
        </w:rPr>
        <w:t xml:space="preserve">, </w:t>
      </w:r>
      <w:r w:rsidR="00DD2D08" w:rsidRPr="00BC3FC5">
        <w:rPr>
          <w:rFonts w:ascii="Calibri" w:hAnsi="Calibri" w:cs="Calibri"/>
          <w:sz w:val="24"/>
          <w:szCs w:val="24"/>
          <w:lang w:val="it-IT"/>
        </w:rPr>
        <w:t>conclude</w:t>
      </w:r>
      <w:r w:rsidR="005E477D" w:rsidRPr="00BC3FC5">
        <w:rPr>
          <w:rFonts w:ascii="Calibri" w:hAnsi="Calibri" w:cs="Calibri"/>
          <w:sz w:val="24"/>
          <w:szCs w:val="24"/>
          <w:lang w:val="it-IT"/>
        </w:rPr>
        <w:t xml:space="preserve"> </w:t>
      </w:r>
      <w:r w:rsidR="005E477D" w:rsidRPr="00BC3FC5">
        <w:rPr>
          <w:rFonts w:ascii="Calibri" w:hAnsi="Calibri" w:cs="Calibri"/>
          <w:b/>
          <w:bCs/>
          <w:sz w:val="24"/>
          <w:szCs w:val="24"/>
          <w:lang w:val="it-IT"/>
        </w:rPr>
        <w:t>Francesco Iervolino</w:t>
      </w:r>
      <w:r w:rsidR="005E477D" w:rsidRPr="00BC3FC5">
        <w:rPr>
          <w:rFonts w:ascii="Calibri" w:hAnsi="Calibri" w:cs="Calibri"/>
          <w:sz w:val="24"/>
          <w:szCs w:val="24"/>
          <w:lang w:val="it-IT"/>
        </w:rPr>
        <w:t>,</w:t>
      </w:r>
      <w:r w:rsidR="005E477D" w:rsidRPr="00BC3FC5">
        <w:rPr>
          <w:rFonts w:ascii="Calibri" w:hAnsi="Calibri" w:cs="Calibri"/>
          <w:b/>
          <w:sz w:val="24"/>
          <w:szCs w:val="24"/>
          <w:lang w:val="it-IT"/>
        </w:rPr>
        <w:t xml:space="preserve"> Partner Deloitte Officine Innovazione</w:t>
      </w:r>
      <w:r w:rsidR="005E477D" w:rsidRPr="00BC3FC5">
        <w:rPr>
          <w:rFonts w:ascii="Calibri" w:hAnsi="Calibri" w:cs="Calibri"/>
          <w:bCs/>
          <w:sz w:val="24"/>
          <w:szCs w:val="24"/>
          <w:lang w:val="it-IT"/>
        </w:rPr>
        <w:t>.</w:t>
      </w:r>
    </w:p>
    <w:p w14:paraId="50B60879" w14:textId="77777777" w:rsidR="00036F8F" w:rsidRPr="00BC3FC5" w:rsidRDefault="00036F8F" w:rsidP="00A26D9A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4EE97DE9" w14:textId="50767CFB" w:rsidR="005B6690" w:rsidRPr="00821E85" w:rsidRDefault="005B6690" w:rsidP="00A26D9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it-IT"/>
        </w:rPr>
      </w:pPr>
      <w:r w:rsidRPr="00821E85">
        <w:rPr>
          <w:rFonts w:ascii="Calibri" w:eastAsia="Times New Roman" w:hAnsi="Calibri" w:cs="Calibri"/>
          <w:sz w:val="24"/>
          <w:szCs w:val="24"/>
          <w:lang w:val="it-IT"/>
        </w:rPr>
        <w:t xml:space="preserve">In questo contesto, gli attori dell’ecosistema dovranno lavorare in logica collaborativa, sin dalla fase di </w:t>
      </w:r>
      <w:r w:rsidRPr="00821E85">
        <w:rPr>
          <w:rFonts w:ascii="Calibri" w:eastAsia="Times New Roman" w:hAnsi="Calibri" w:cs="Calibri"/>
          <w:b/>
          <w:bCs/>
          <w:sz w:val="24"/>
          <w:szCs w:val="24"/>
          <w:lang w:val="it-IT"/>
        </w:rPr>
        <w:t>ideazione</w:t>
      </w:r>
      <w:r w:rsidRPr="00821E85">
        <w:rPr>
          <w:rFonts w:ascii="Calibri" w:eastAsia="Times New Roman" w:hAnsi="Calibri" w:cs="Calibri"/>
          <w:sz w:val="24"/>
          <w:szCs w:val="24"/>
          <w:lang w:val="it-IT"/>
        </w:rPr>
        <w:t>, per introdurre migliorie</w:t>
      </w:r>
      <w:r w:rsidRPr="00BC3FC5">
        <w:rPr>
          <w:rFonts w:ascii="Calibri" w:eastAsia="Times New Roman" w:hAnsi="Calibri" w:cs="Calibri"/>
          <w:sz w:val="24"/>
          <w:szCs w:val="24"/>
          <w:lang w:val="it-IT"/>
        </w:rPr>
        <w:t xml:space="preserve"> </w:t>
      </w:r>
      <w:r w:rsidRPr="00821E85">
        <w:rPr>
          <w:rFonts w:ascii="Calibri" w:eastAsia="Times New Roman" w:hAnsi="Calibri" w:cs="Calibri"/>
          <w:sz w:val="24"/>
          <w:szCs w:val="24"/>
          <w:lang w:val="it-IT"/>
        </w:rPr>
        <w:t xml:space="preserve">alle </w:t>
      </w:r>
      <w:r w:rsidRPr="00821E85">
        <w:rPr>
          <w:rFonts w:ascii="Calibri" w:eastAsia="Times New Roman" w:hAnsi="Calibri" w:cs="Calibri"/>
          <w:b/>
          <w:bCs/>
          <w:sz w:val="24"/>
          <w:szCs w:val="24"/>
          <w:lang w:val="it-IT"/>
        </w:rPr>
        <w:t xml:space="preserve">infrastrutture </w:t>
      </w:r>
      <w:r w:rsidRPr="00821E85">
        <w:rPr>
          <w:rFonts w:ascii="Calibri" w:eastAsia="Times New Roman" w:hAnsi="Calibri" w:cs="Calibri"/>
          <w:sz w:val="24"/>
          <w:szCs w:val="24"/>
          <w:lang w:val="it-IT"/>
        </w:rPr>
        <w:t xml:space="preserve">fisiche e digitali necessarie a supportare i nuovi modelli e servizi, oltre che </w:t>
      </w:r>
      <w:r w:rsidRPr="00821E85">
        <w:rPr>
          <w:rFonts w:ascii="Calibri" w:eastAsia="Times New Roman" w:hAnsi="Calibri" w:cs="Calibri"/>
          <w:b/>
          <w:bCs/>
          <w:sz w:val="24"/>
          <w:szCs w:val="24"/>
          <w:lang w:val="it-IT"/>
        </w:rPr>
        <w:t xml:space="preserve">adeguamenti normativi e incentivi </w:t>
      </w:r>
      <w:r w:rsidRPr="00821E85">
        <w:rPr>
          <w:rFonts w:ascii="Calibri" w:eastAsia="Times New Roman" w:hAnsi="Calibri" w:cs="Calibri"/>
          <w:sz w:val="24"/>
          <w:szCs w:val="24"/>
          <w:lang w:val="it-IT"/>
        </w:rPr>
        <w:t xml:space="preserve">che stimolino l’adozione di mezzi di trasporto </w:t>
      </w:r>
      <w:proofErr w:type="spellStart"/>
      <w:r w:rsidRPr="00821E85">
        <w:rPr>
          <w:rFonts w:ascii="Calibri" w:eastAsia="Times New Roman" w:hAnsi="Calibri" w:cs="Calibri"/>
          <w:sz w:val="24"/>
          <w:szCs w:val="24"/>
          <w:lang w:val="it-IT"/>
        </w:rPr>
        <w:t>piu</w:t>
      </w:r>
      <w:proofErr w:type="spellEnd"/>
      <w:r w:rsidRPr="00821E85">
        <w:rPr>
          <w:rFonts w:ascii="Calibri" w:eastAsia="Times New Roman" w:hAnsi="Calibri" w:cs="Calibri"/>
          <w:sz w:val="24"/>
          <w:szCs w:val="24"/>
          <w:lang w:val="it-IT"/>
        </w:rPr>
        <w:t xml:space="preserve">̀ sostenibili. In termini di </w:t>
      </w:r>
      <w:r w:rsidRPr="00821E85">
        <w:rPr>
          <w:rFonts w:ascii="Calibri" w:eastAsia="Times New Roman" w:hAnsi="Calibri" w:cs="Calibri"/>
          <w:b/>
          <w:bCs/>
          <w:sz w:val="24"/>
          <w:szCs w:val="24"/>
          <w:lang w:val="it-IT"/>
        </w:rPr>
        <w:t>gestione</w:t>
      </w:r>
      <w:r w:rsidRPr="00821E85">
        <w:rPr>
          <w:rFonts w:ascii="Calibri" w:eastAsia="Times New Roman" w:hAnsi="Calibri" w:cs="Calibri"/>
          <w:sz w:val="24"/>
          <w:szCs w:val="24"/>
          <w:lang w:val="it-IT"/>
        </w:rPr>
        <w:t xml:space="preserve">, invece, le iniziative di innovazione dovranno mirare a introdurre tecnologie avanzate per </w:t>
      </w:r>
      <w:r w:rsidRPr="00821E85">
        <w:rPr>
          <w:rFonts w:ascii="Calibri" w:eastAsia="Times New Roman" w:hAnsi="Calibri" w:cs="Calibri"/>
          <w:b/>
          <w:bCs/>
          <w:sz w:val="24"/>
          <w:szCs w:val="24"/>
          <w:lang w:val="it-IT"/>
        </w:rPr>
        <w:t xml:space="preserve">abilitare modelli di mobilità intermodali </w:t>
      </w:r>
      <w:r w:rsidRPr="00821E85">
        <w:rPr>
          <w:rFonts w:ascii="Calibri" w:eastAsia="Times New Roman" w:hAnsi="Calibri" w:cs="Calibri"/>
          <w:sz w:val="24"/>
          <w:szCs w:val="24"/>
          <w:lang w:val="it-IT"/>
        </w:rPr>
        <w:t xml:space="preserve">e una gestione dei </w:t>
      </w:r>
      <w:r w:rsidRPr="00821E85">
        <w:rPr>
          <w:rFonts w:ascii="Calibri" w:eastAsia="Times New Roman" w:hAnsi="Calibri" w:cs="Calibri"/>
          <w:b/>
          <w:bCs/>
          <w:sz w:val="24"/>
          <w:szCs w:val="24"/>
          <w:lang w:val="it-IT"/>
        </w:rPr>
        <w:t xml:space="preserve">dati </w:t>
      </w:r>
      <w:r w:rsidRPr="00821E85">
        <w:rPr>
          <w:rFonts w:ascii="Calibri" w:eastAsia="Times New Roman" w:hAnsi="Calibri" w:cs="Calibri"/>
          <w:sz w:val="24"/>
          <w:szCs w:val="24"/>
          <w:lang w:val="it-IT"/>
        </w:rPr>
        <w:t xml:space="preserve">attiva e condivisa </w:t>
      </w:r>
      <w:r w:rsidRPr="00821E85">
        <w:rPr>
          <w:rFonts w:ascii="Calibri" w:eastAsia="Times New Roman" w:hAnsi="Calibri" w:cs="Calibri"/>
          <w:b/>
          <w:bCs/>
          <w:sz w:val="24"/>
          <w:szCs w:val="24"/>
          <w:lang w:val="it-IT"/>
        </w:rPr>
        <w:t>in ottica «green»</w:t>
      </w:r>
      <w:r w:rsidRPr="00BC3FC5">
        <w:rPr>
          <w:rFonts w:ascii="Calibri" w:eastAsia="Times New Roman" w:hAnsi="Calibri" w:cs="Calibri"/>
          <w:b/>
          <w:bCs/>
          <w:sz w:val="24"/>
          <w:szCs w:val="24"/>
          <w:lang w:val="it-IT"/>
        </w:rPr>
        <w:t xml:space="preserve"> </w:t>
      </w:r>
      <w:r w:rsidRPr="00821E85">
        <w:rPr>
          <w:rFonts w:ascii="Calibri" w:eastAsia="Times New Roman" w:hAnsi="Calibri" w:cs="Calibri"/>
          <w:b/>
          <w:bCs/>
          <w:sz w:val="24"/>
          <w:szCs w:val="24"/>
          <w:lang w:val="it-IT"/>
        </w:rPr>
        <w:t xml:space="preserve">e di </w:t>
      </w:r>
      <w:proofErr w:type="spellStart"/>
      <w:r w:rsidRPr="00821E85">
        <w:rPr>
          <w:rFonts w:ascii="Calibri" w:eastAsia="Times New Roman" w:hAnsi="Calibri" w:cs="Calibri"/>
          <w:b/>
          <w:bCs/>
          <w:sz w:val="24"/>
          <w:szCs w:val="24"/>
          <w:lang w:val="it-IT"/>
        </w:rPr>
        <w:t>smart</w:t>
      </w:r>
      <w:proofErr w:type="spellEnd"/>
      <w:r w:rsidRPr="00821E85">
        <w:rPr>
          <w:rFonts w:ascii="Calibri" w:eastAsia="Times New Roman" w:hAnsi="Calibri" w:cs="Calibri"/>
          <w:b/>
          <w:bCs/>
          <w:sz w:val="24"/>
          <w:szCs w:val="24"/>
          <w:lang w:val="it-IT"/>
        </w:rPr>
        <w:t xml:space="preserve"> city</w:t>
      </w:r>
      <w:r w:rsidRPr="00821E85">
        <w:rPr>
          <w:rFonts w:ascii="Calibri" w:eastAsia="Times New Roman" w:hAnsi="Calibri" w:cs="Calibri"/>
          <w:sz w:val="24"/>
          <w:szCs w:val="24"/>
          <w:lang w:val="it-IT"/>
        </w:rPr>
        <w:t xml:space="preserve">, unendo l’offerta dei diversi attori per creare servizi integrati e completi. </w:t>
      </w:r>
    </w:p>
    <w:p w14:paraId="6E902B02" w14:textId="272431E2" w:rsidR="005B6690" w:rsidRPr="00821E85" w:rsidRDefault="005B6690" w:rsidP="00A26D9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it-IT"/>
        </w:rPr>
      </w:pPr>
      <w:r w:rsidRPr="00821E85">
        <w:rPr>
          <w:rFonts w:ascii="Calibri" w:eastAsia="Times New Roman" w:hAnsi="Calibri" w:cs="Calibri"/>
          <w:sz w:val="24"/>
          <w:szCs w:val="24"/>
          <w:lang w:val="it-IT"/>
        </w:rPr>
        <w:t xml:space="preserve">Infine, per aumentare la </w:t>
      </w:r>
      <w:r w:rsidRPr="00821E85">
        <w:rPr>
          <w:rFonts w:ascii="Calibri" w:eastAsia="Times New Roman" w:hAnsi="Calibri" w:cs="Calibri"/>
          <w:b/>
          <w:bCs/>
          <w:sz w:val="24"/>
          <w:szCs w:val="24"/>
          <w:lang w:val="it-IT"/>
        </w:rPr>
        <w:t>fruizione</w:t>
      </w:r>
      <w:r w:rsidRPr="00BC3FC5">
        <w:rPr>
          <w:rFonts w:ascii="Calibri" w:eastAsia="Times New Roman" w:hAnsi="Calibri" w:cs="Calibri"/>
          <w:b/>
          <w:bCs/>
          <w:sz w:val="24"/>
          <w:szCs w:val="24"/>
          <w:lang w:val="it-IT"/>
        </w:rPr>
        <w:t xml:space="preserve"> </w:t>
      </w:r>
      <w:r w:rsidRPr="00821E85">
        <w:rPr>
          <w:rFonts w:ascii="Calibri" w:eastAsia="Times New Roman" w:hAnsi="Calibri" w:cs="Calibri"/>
          <w:sz w:val="24"/>
          <w:szCs w:val="24"/>
          <w:lang w:val="it-IT"/>
        </w:rPr>
        <w:t xml:space="preserve">da parte dei clienti, </w:t>
      </w:r>
      <w:proofErr w:type="spellStart"/>
      <w:r w:rsidRPr="00821E85">
        <w:rPr>
          <w:rFonts w:ascii="Calibri" w:eastAsia="Times New Roman" w:hAnsi="Calibri" w:cs="Calibri"/>
          <w:sz w:val="24"/>
          <w:szCs w:val="24"/>
          <w:lang w:val="it-IT"/>
        </w:rPr>
        <w:t>sara</w:t>
      </w:r>
      <w:proofErr w:type="spellEnd"/>
      <w:r w:rsidRPr="00821E85">
        <w:rPr>
          <w:rFonts w:ascii="Calibri" w:eastAsia="Times New Roman" w:hAnsi="Calibri" w:cs="Calibri"/>
          <w:sz w:val="24"/>
          <w:szCs w:val="24"/>
          <w:lang w:val="it-IT"/>
        </w:rPr>
        <w:t xml:space="preserve">̀ necessario definire prodotti e servizi che possano supportare o migliorare gli spostamenti di tutti i giorni, garantendo una </w:t>
      </w:r>
      <w:r w:rsidRPr="00821E85">
        <w:rPr>
          <w:rFonts w:ascii="Calibri" w:eastAsia="Times New Roman" w:hAnsi="Calibri" w:cs="Calibri"/>
          <w:b/>
          <w:bCs/>
          <w:sz w:val="24"/>
          <w:szCs w:val="24"/>
          <w:lang w:val="it-IT"/>
        </w:rPr>
        <w:t xml:space="preserve">maggiore sicurezza </w:t>
      </w:r>
      <w:r w:rsidRPr="00821E85">
        <w:rPr>
          <w:rFonts w:ascii="Calibri" w:eastAsia="Times New Roman" w:hAnsi="Calibri" w:cs="Calibri"/>
          <w:sz w:val="24"/>
          <w:szCs w:val="24"/>
          <w:lang w:val="it-IT"/>
        </w:rPr>
        <w:t xml:space="preserve">degli utenti, e convenienza rispetto a tutte le forme di mobilità. </w:t>
      </w:r>
    </w:p>
    <w:p w14:paraId="7ED87134" w14:textId="77777777" w:rsidR="00A26D9A" w:rsidRDefault="005B6690" w:rsidP="00A26D9A">
      <w:pPr>
        <w:tabs>
          <w:tab w:val="left" w:pos="5954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it-IT"/>
        </w:rPr>
      </w:pPr>
      <w:r w:rsidRPr="00821E85">
        <w:rPr>
          <w:rFonts w:ascii="Calibri" w:eastAsia="Times New Roman" w:hAnsi="Calibri" w:cs="Calibri"/>
          <w:sz w:val="24"/>
          <w:szCs w:val="24"/>
          <w:lang w:val="it-IT"/>
        </w:rPr>
        <w:t>Per tali ragioni, l’</w:t>
      </w:r>
      <w:r w:rsidR="00AE6DD7" w:rsidRPr="00BC3FC5">
        <w:rPr>
          <w:rFonts w:ascii="Calibri" w:eastAsia="Times New Roman" w:hAnsi="Calibri" w:cs="Calibri"/>
          <w:sz w:val="24"/>
          <w:szCs w:val="24"/>
          <w:lang w:val="it-IT"/>
        </w:rPr>
        <w:t xml:space="preserve">umanesimo digitale e l’innovazione antropocentrica </w:t>
      </w:r>
      <w:r w:rsidRPr="00821E85">
        <w:rPr>
          <w:rFonts w:ascii="Calibri" w:eastAsia="Times New Roman" w:hAnsi="Calibri" w:cs="Calibri"/>
          <w:sz w:val="24"/>
          <w:szCs w:val="24"/>
          <w:lang w:val="it-IT"/>
        </w:rPr>
        <w:t>segna</w:t>
      </w:r>
      <w:r w:rsidR="00AE6DD7" w:rsidRPr="00BC3FC5">
        <w:rPr>
          <w:rFonts w:ascii="Calibri" w:eastAsia="Times New Roman" w:hAnsi="Calibri" w:cs="Calibri"/>
          <w:sz w:val="24"/>
          <w:szCs w:val="24"/>
          <w:lang w:val="it-IT"/>
        </w:rPr>
        <w:t>no</w:t>
      </w:r>
      <w:r w:rsidRPr="00821E85">
        <w:rPr>
          <w:rFonts w:ascii="Calibri" w:eastAsia="Times New Roman" w:hAnsi="Calibri" w:cs="Calibri"/>
          <w:sz w:val="24"/>
          <w:szCs w:val="24"/>
          <w:lang w:val="it-IT"/>
        </w:rPr>
        <w:t xml:space="preserve"> la direzione per uno sviluppo </w:t>
      </w:r>
      <w:r w:rsidRPr="00821E85">
        <w:rPr>
          <w:rFonts w:ascii="Calibri" w:eastAsia="Times New Roman" w:hAnsi="Calibri" w:cs="Calibri"/>
          <w:b/>
          <w:bCs/>
          <w:sz w:val="24"/>
          <w:szCs w:val="24"/>
          <w:lang w:val="it-IT"/>
        </w:rPr>
        <w:t>sicuro</w:t>
      </w:r>
      <w:r w:rsidRPr="00821E85">
        <w:rPr>
          <w:rFonts w:ascii="Calibri" w:eastAsia="Times New Roman" w:hAnsi="Calibri" w:cs="Calibri"/>
          <w:sz w:val="24"/>
          <w:szCs w:val="24"/>
          <w:lang w:val="it-IT"/>
        </w:rPr>
        <w:t xml:space="preserve">, </w:t>
      </w:r>
      <w:r w:rsidRPr="00821E85">
        <w:rPr>
          <w:rFonts w:ascii="Calibri" w:eastAsia="Times New Roman" w:hAnsi="Calibri" w:cs="Calibri"/>
          <w:b/>
          <w:bCs/>
          <w:sz w:val="24"/>
          <w:szCs w:val="24"/>
          <w:lang w:val="it-IT"/>
        </w:rPr>
        <w:t xml:space="preserve">sostenibile </w:t>
      </w:r>
      <w:r w:rsidRPr="00821E85">
        <w:rPr>
          <w:rFonts w:ascii="Calibri" w:eastAsia="Times New Roman" w:hAnsi="Calibri" w:cs="Calibri"/>
          <w:sz w:val="24"/>
          <w:szCs w:val="24"/>
          <w:lang w:val="it-IT"/>
        </w:rPr>
        <w:t xml:space="preserve">e a misura delle reali esigenze delle </w:t>
      </w:r>
      <w:r w:rsidRPr="00821E85">
        <w:rPr>
          <w:rFonts w:ascii="Calibri" w:eastAsia="Times New Roman" w:hAnsi="Calibri" w:cs="Calibri"/>
          <w:b/>
          <w:bCs/>
          <w:sz w:val="24"/>
          <w:szCs w:val="24"/>
          <w:lang w:val="it-IT"/>
        </w:rPr>
        <w:t xml:space="preserve">persone </w:t>
      </w:r>
      <w:r w:rsidRPr="00821E85">
        <w:rPr>
          <w:rFonts w:ascii="Calibri" w:eastAsia="Times New Roman" w:hAnsi="Calibri" w:cs="Calibri"/>
          <w:sz w:val="24"/>
          <w:szCs w:val="24"/>
          <w:lang w:val="it-IT"/>
        </w:rPr>
        <w:t xml:space="preserve">e del nostro </w:t>
      </w:r>
      <w:r w:rsidRPr="00821E85">
        <w:rPr>
          <w:rFonts w:ascii="Calibri" w:eastAsia="Times New Roman" w:hAnsi="Calibri" w:cs="Calibri"/>
          <w:b/>
          <w:bCs/>
          <w:sz w:val="24"/>
          <w:szCs w:val="24"/>
          <w:lang w:val="it-IT"/>
        </w:rPr>
        <w:t>territorio</w:t>
      </w:r>
      <w:r w:rsidRPr="00821E85">
        <w:rPr>
          <w:rFonts w:ascii="Calibri" w:eastAsia="Times New Roman" w:hAnsi="Calibri" w:cs="Calibri"/>
          <w:sz w:val="24"/>
          <w:szCs w:val="24"/>
          <w:lang w:val="it-IT"/>
        </w:rPr>
        <w:t xml:space="preserve">, necessario oggi </w:t>
      </w:r>
      <w:proofErr w:type="spellStart"/>
      <w:r w:rsidRPr="00821E85">
        <w:rPr>
          <w:rFonts w:ascii="Calibri" w:eastAsia="Times New Roman" w:hAnsi="Calibri" w:cs="Calibri"/>
          <w:sz w:val="24"/>
          <w:szCs w:val="24"/>
          <w:lang w:val="it-IT"/>
        </w:rPr>
        <w:t>piu</w:t>
      </w:r>
      <w:proofErr w:type="spellEnd"/>
      <w:r w:rsidRPr="00821E85">
        <w:rPr>
          <w:rFonts w:ascii="Calibri" w:eastAsia="Times New Roman" w:hAnsi="Calibri" w:cs="Calibri"/>
          <w:sz w:val="24"/>
          <w:szCs w:val="24"/>
          <w:lang w:val="it-IT"/>
        </w:rPr>
        <w:t xml:space="preserve">̀ che mai. </w:t>
      </w:r>
    </w:p>
    <w:p w14:paraId="05587837" w14:textId="29AAEDDE" w:rsidR="00F7140E" w:rsidRPr="00821E85" w:rsidRDefault="00A26D9A" w:rsidP="00A26D9A">
      <w:pPr>
        <w:tabs>
          <w:tab w:val="left" w:pos="5954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br/>
      </w:r>
      <w:r>
        <w:rPr>
          <w:rFonts w:ascii="Calibri" w:hAnsi="Calibri" w:cs="Calibri"/>
          <w:sz w:val="24"/>
          <w:szCs w:val="24"/>
          <w:lang w:val="it-IT"/>
        </w:rPr>
        <w:br/>
      </w:r>
    </w:p>
    <w:p w14:paraId="11EA086D" w14:textId="32295820" w:rsidR="00BD34B9" w:rsidRPr="00BC3FC5" w:rsidRDefault="00F7140E" w:rsidP="00046464">
      <w:pPr>
        <w:pStyle w:val="Normale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i/>
          <w:iCs/>
          <w:lang w:val="it-IT"/>
        </w:rPr>
      </w:pPr>
      <w:r w:rsidRPr="00BC3FC5">
        <w:rPr>
          <w:rFonts w:ascii="Calibri" w:hAnsi="Calibri" w:cs="Calibri"/>
          <w:b/>
          <w:bCs/>
          <w:i/>
          <w:iCs/>
          <w:lang w:val="it-IT"/>
        </w:rPr>
        <w:t>Per seguire gratuitamente il live streaming di tutte le conferenze in programma</w:t>
      </w:r>
      <w:r w:rsidR="00036F8F" w:rsidRPr="00BC3FC5">
        <w:rPr>
          <w:rFonts w:ascii="Calibri" w:hAnsi="Calibri" w:cs="Calibri"/>
          <w:b/>
          <w:bCs/>
          <w:i/>
          <w:iCs/>
          <w:lang w:val="it-IT"/>
        </w:rPr>
        <w:t xml:space="preserve"> al </w:t>
      </w:r>
      <w:proofErr w:type="spellStart"/>
      <w:r w:rsidR="00036F8F" w:rsidRPr="00BC3FC5">
        <w:rPr>
          <w:rFonts w:ascii="Calibri" w:hAnsi="Calibri" w:cs="Calibri"/>
          <w:b/>
          <w:bCs/>
          <w:i/>
          <w:iCs/>
          <w:lang w:val="it-IT"/>
        </w:rPr>
        <w:t>Next</w:t>
      </w:r>
      <w:proofErr w:type="spellEnd"/>
      <w:r w:rsidR="00036F8F" w:rsidRPr="00BC3FC5">
        <w:rPr>
          <w:rFonts w:ascii="Calibri" w:hAnsi="Calibri" w:cs="Calibri"/>
          <w:b/>
          <w:bCs/>
          <w:i/>
          <w:iCs/>
          <w:lang w:val="it-IT"/>
        </w:rPr>
        <w:t xml:space="preserve"> Generation </w:t>
      </w:r>
      <w:proofErr w:type="spellStart"/>
      <w:r w:rsidR="00036F8F" w:rsidRPr="00BC3FC5">
        <w:rPr>
          <w:rFonts w:ascii="Calibri" w:hAnsi="Calibri" w:cs="Calibri"/>
          <w:b/>
          <w:bCs/>
          <w:i/>
          <w:iCs/>
          <w:lang w:val="it-IT"/>
        </w:rPr>
        <w:t>Mobility</w:t>
      </w:r>
      <w:proofErr w:type="spellEnd"/>
      <w:r w:rsidR="005238AE" w:rsidRPr="00BC3FC5">
        <w:rPr>
          <w:rFonts w:ascii="Calibri" w:hAnsi="Calibri" w:cs="Calibri"/>
          <w:b/>
          <w:bCs/>
          <w:i/>
          <w:iCs/>
          <w:lang w:val="it-IT"/>
        </w:rPr>
        <w:t xml:space="preserve"> (</w:t>
      </w:r>
      <w:r w:rsidR="005238AE" w:rsidRPr="00BC3FC5">
        <w:rPr>
          <w:rFonts w:ascii="Calibri" w:hAnsi="Calibri" w:cs="Calibri"/>
          <w:b/>
          <w:bCs/>
          <w:i/>
          <w:iCs/>
          <w:color w:val="000000"/>
          <w:lang w:val="it-IT"/>
        </w:rPr>
        <w:t>18, 19 e 20 maggio 2021)</w:t>
      </w:r>
      <w:r w:rsidRPr="00BC3FC5">
        <w:rPr>
          <w:rFonts w:ascii="Calibri" w:hAnsi="Calibri" w:cs="Calibri"/>
          <w:b/>
          <w:bCs/>
          <w:i/>
          <w:iCs/>
          <w:lang w:val="it-IT"/>
        </w:rPr>
        <w:t>,</w:t>
      </w:r>
      <w:r w:rsidR="00036F8F" w:rsidRPr="00BC3FC5">
        <w:rPr>
          <w:rFonts w:ascii="Calibri" w:hAnsi="Calibri" w:cs="Calibri"/>
          <w:b/>
          <w:bCs/>
          <w:i/>
          <w:iCs/>
          <w:lang w:val="it-IT"/>
        </w:rPr>
        <w:t xml:space="preserve"> effettuare</w:t>
      </w:r>
      <w:r w:rsidRPr="00BC3FC5">
        <w:rPr>
          <w:rFonts w:ascii="Calibri" w:hAnsi="Calibri" w:cs="Calibri"/>
          <w:b/>
          <w:bCs/>
          <w:i/>
          <w:iCs/>
          <w:lang w:val="it-IT"/>
        </w:rPr>
        <w:t xml:space="preserve"> la registrazione al seguente link:</w:t>
      </w:r>
      <w:r w:rsidR="0027532D" w:rsidRPr="00BC3FC5">
        <w:rPr>
          <w:rFonts w:ascii="Calibri" w:hAnsi="Calibri" w:cs="Calibri"/>
          <w:b/>
          <w:bCs/>
          <w:i/>
          <w:iCs/>
          <w:lang w:val="it-IT"/>
        </w:rPr>
        <w:t xml:space="preserve"> </w:t>
      </w:r>
      <w:hyperlink r:id="rId11" w:history="1">
        <w:r w:rsidR="0027532D" w:rsidRPr="00BC3FC5">
          <w:rPr>
            <w:rStyle w:val="Collegamentoipertestuale"/>
            <w:rFonts w:ascii="Calibri" w:hAnsi="Calibri" w:cs="Calibri"/>
            <w:i/>
            <w:iCs/>
            <w:lang w:val="it-IT"/>
          </w:rPr>
          <w:t>https://www.ngmobility.it/partecipa/</w:t>
        </w:r>
      </w:hyperlink>
      <w:bookmarkStart w:id="0" w:name="_GoBack"/>
      <w:bookmarkEnd w:id="0"/>
    </w:p>
    <w:sectPr w:rsidR="00BD34B9" w:rsidRPr="00BC3FC5" w:rsidSect="00EE7C8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0D4A03" w14:textId="77777777" w:rsidR="001A6B8C" w:rsidRDefault="001A6B8C" w:rsidP="00B20C5C">
      <w:pPr>
        <w:spacing w:after="0" w:line="240" w:lineRule="auto"/>
      </w:pPr>
      <w:r>
        <w:separator/>
      </w:r>
    </w:p>
  </w:endnote>
  <w:endnote w:type="continuationSeparator" w:id="0">
    <w:p w14:paraId="1337FA44" w14:textId="77777777" w:rsidR="001A6B8C" w:rsidRDefault="001A6B8C" w:rsidP="00B20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</w:rPr>
      <w:id w:val="30459437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4DE3C2B" w14:textId="68A9C8FD" w:rsidR="00733DF5" w:rsidRDefault="00733DF5" w:rsidP="0036689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1F8CBA92" w14:textId="77777777" w:rsidR="00733DF5" w:rsidRDefault="00733DF5" w:rsidP="00733DF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  <w:sz w:val="16"/>
        <w:szCs w:val="16"/>
      </w:rPr>
      <w:id w:val="-204411491"/>
      <w:docPartObj>
        <w:docPartGallery w:val="Page Numbers (Bottom of Page)"/>
        <w:docPartUnique/>
      </w:docPartObj>
    </w:sdtPr>
    <w:sdtEndPr>
      <w:rPr>
        <w:rStyle w:val="Numeropagina"/>
        <w:sz w:val="10"/>
        <w:szCs w:val="10"/>
      </w:rPr>
    </w:sdtEndPr>
    <w:sdtContent>
      <w:p w14:paraId="1920AC87" w14:textId="7E591057" w:rsidR="00733DF5" w:rsidRPr="00733DF5" w:rsidRDefault="00733DF5" w:rsidP="00366892">
        <w:pPr>
          <w:pStyle w:val="Pidipagina"/>
          <w:framePr w:wrap="none" w:vAnchor="text" w:hAnchor="margin" w:xAlign="right" w:y="1"/>
          <w:rPr>
            <w:rStyle w:val="Numeropagina"/>
            <w:sz w:val="16"/>
            <w:szCs w:val="16"/>
          </w:rPr>
        </w:pPr>
        <w:r w:rsidRPr="00733DF5">
          <w:rPr>
            <w:rStyle w:val="Numeropagina"/>
            <w:sz w:val="16"/>
            <w:szCs w:val="16"/>
          </w:rPr>
          <w:fldChar w:fldCharType="begin"/>
        </w:r>
        <w:r w:rsidRPr="00733DF5">
          <w:rPr>
            <w:rStyle w:val="Numeropagina"/>
            <w:sz w:val="16"/>
            <w:szCs w:val="16"/>
          </w:rPr>
          <w:instrText xml:space="preserve"> PAGE </w:instrText>
        </w:r>
        <w:r w:rsidRPr="00733DF5">
          <w:rPr>
            <w:rStyle w:val="Numeropagina"/>
            <w:sz w:val="16"/>
            <w:szCs w:val="16"/>
          </w:rPr>
          <w:fldChar w:fldCharType="separate"/>
        </w:r>
        <w:r w:rsidR="00A26D9A">
          <w:rPr>
            <w:rStyle w:val="Numeropagina"/>
            <w:noProof/>
            <w:sz w:val="16"/>
            <w:szCs w:val="16"/>
          </w:rPr>
          <w:t>1</w:t>
        </w:r>
        <w:r w:rsidRPr="00733DF5">
          <w:rPr>
            <w:rStyle w:val="Numeropagina"/>
            <w:sz w:val="16"/>
            <w:szCs w:val="16"/>
          </w:rPr>
          <w:fldChar w:fldCharType="end"/>
        </w:r>
      </w:p>
    </w:sdtContent>
  </w:sdt>
  <w:p w14:paraId="10D366F0" w14:textId="77777777" w:rsidR="00733DF5" w:rsidRDefault="00733DF5" w:rsidP="00733DF5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15BA5" w14:textId="77777777" w:rsidR="007B4B70" w:rsidRDefault="007B4B7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94E9A8" w14:textId="77777777" w:rsidR="001A6B8C" w:rsidRDefault="001A6B8C" w:rsidP="00B20C5C">
      <w:pPr>
        <w:spacing w:after="0" w:line="240" w:lineRule="auto"/>
      </w:pPr>
      <w:r>
        <w:separator/>
      </w:r>
    </w:p>
  </w:footnote>
  <w:footnote w:type="continuationSeparator" w:id="0">
    <w:p w14:paraId="500107A7" w14:textId="77777777" w:rsidR="001A6B8C" w:rsidRDefault="001A6B8C" w:rsidP="00B20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E9961" w14:textId="77777777" w:rsidR="007B4B70" w:rsidRDefault="007B4B7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2535E2" w14:textId="6790C5FD" w:rsidR="00907A23" w:rsidRDefault="0081485A">
    <w:pPr>
      <w:pStyle w:val="Intestazione"/>
    </w:pPr>
    <w:r>
      <w:rPr>
        <w:noProof/>
        <w:lang w:val="it-IT" w:eastAsia="it-IT"/>
      </w:rPr>
      <w:drawing>
        <wp:inline distT="0" distB="0" distL="0" distR="0" wp14:anchorId="74D90052" wp14:editId="5CA9669E">
          <wp:extent cx="1416266" cy="72984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34" r="10533"/>
                  <a:stretch/>
                </pic:blipFill>
                <pic:spPr bwMode="auto">
                  <a:xfrm>
                    <a:off x="0" y="0"/>
                    <a:ext cx="1574680" cy="8114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it-IT" w:eastAsia="it-IT"/>
      </w:rPr>
      <w:drawing>
        <wp:inline distT="0" distB="0" distL="0" distR="0" wp14:anchorId="2374D510" wp14:editId="64F79A2E">
          <wp:extent cx="1072746" cy="604170"/>
          <wp:effectExtent l="0" t="0" r="0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1401" cy="637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07A23">
      <w:b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3E2AC" w14:textId="77777777" w:rsidR="007B4B70" w:rsidRDefault="007B4B7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2FB7"/>
    <w:multiLevelType w:val="hybridMultilevel"/>
    <w:tmpl w:val="AF340E1C"/>
    <w:lvl w:ilvl="0" w:tplc="A258A1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lang w:val="it-I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B16D8"/>
    <w:multiLevelType w:val="hybridMultilevel"/>
    <w:tmpl w:val="2BDE2C58"/>
    <w:lvl w:ilvl="0" w:tplc="B61251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D2FB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2091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4CFB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B44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22B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2A14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2C61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E00A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EBE48D1"/>
    <w:multiLevelType w:val="hybridMultilevel"/>
    <w:tmpl w:val="C614A7C8"/>
    <w:lvl w:ilvl="0" w:tplc="8C8C3B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B73DED"/>
    <w:multiLevelType w:val="hybridMultilevel"/>
    <w:tmpl w:val="35F67A7C"/>
    <w:lvl w:ilvl="0" w:tplc="466283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836774"/>
    <w:multiLevelType w:val="hybridMultilevel"/>
    <w:tmpl w:val="473E934C"/>
    <w:lvl w:ilvl="0" w:tplc="8C8C3BAC">
      <w:numFmt w:val="bullet"/>
      <w:lvlText w:val="-"/>
      <w:lvlJc w:val="left"/>
      <w:pPr>
        <w:ind w:left="773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>
    <w:nsid w:val="6B9874FF"/>
    <w:multiLevelType w:val="hybridMultilevel"/>
    <w:tmpl w:val="5666DFB2"/>
    <w:lvl w:ilvl="0" w:tplc="763AEEB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FFC000"/>
        <w:spacing w:val="-20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/>
  <w:defaultTabStop w:val="720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F61"/>
    <w:rsid w:val="00006DBA"/>
    <w:rsid w:val="00036F8F"/>
    <w:rsid w:val="00046464"/>
    <w:rsid w:val="00047287"/>
    <w:rsid w:val="00072FBB"/>
    <w:rsid w:val="000B1E8D"/>
    <w:rsid w:val="000C549D"/>
    <w:rsid w:val="00101FCC"/>
    <w:rsid w:val="00144FF6"/>
    <w:rsid w:val="00150296"/>
    <w:rsid w:val="00163AE9"/>
    <w:rsid w:val="001955CC"/>
    <w:rsid w:val="00196866"/>
    <w:rsid w:val="001A6B8C"/>
    <w:rsid w:val="001D4BC5"/>
    <w:rsid w:val="00250AEB"/>
    <w:rsid w:val="0027532D"/>
    <w:rsid w:val="002D1B02"/>
    <w:rsid w:val="002E310F"/>
    <w:rsid w:val="00367692"/>
    <w:rsid w:val="00383B04"/>
    <w:rsid w:val="003C79CB"/>
    <w:rsid w:val="003E073D"/>
    <w:rsid w:val="004178BD"/>
    <w:rsid w:val="00456020"/>
    <w:rsid w:val="00466254"/>
    <w:rsid w:val="005238AE"/>
    <w:rsid w:val="005B6690"/>
    <w:rsid w:val="005D0C68"/>
    <w:rsid w:val="005D3296"/>
    <w:rsid w:val="005E477D"/>
    <w:rsid w:val="00607CFE"/>
    <w:rsid w:val="00612CEA"/>
    <w:rsid w:val="0062029E"/>
    <w:rsid w:val="0062459D"/>
    <w:rsid w:val="00626807"/>
    <w:rsid w:val="006335E4"/>
    <w:rsid w:val="006929F2"/>
    <w:rsid w:val="00697FAC"/>
    <w:rsid w:val="006A19E0"/>
    <w:rsid w:val="006A269A"/>
    <w:rsid w:val="00726F61"/>
    <w:rsid w:val="00733DF5"/>
    <w:rsid w:val="007B4B70"/>
    <w:rsid w:val="0081485A"/>
    <w:rsid w:val="00821E85"/>
    <w:rsid w:val="00822C08"/>
    <w:rsid w:val="00824C71"/>
    <w:rsid w:val="00842D3C"/>
    <w:rsid w:val="00844758"/>
    <w:rsid w:val="00845C4C"/>
    <w:rsid w:val="008A5AC2"/>
    <w:rsid w:val="008A6370"/>
    <w:rsid w:val="008C4135"/>
    <w:rsid w:val="00907A23"/>
    <w:rsid w:val="00996FDE"/>
    <w:rsid w:val="00A26D9A"/>
    <w:rsid w:val="00A431D4"/>
    <w:rsid w:val="00A60D50"/>
    <w:rsid w:val="00A93F63"/>
    <w:rsid w:val="00AD14A5"/>
    <w:rsid w:val="00AE6DD7"/>
    <w:rsid w:val="00AF115A"/>
    <w:rsid w:val="00B0225C"/>
    <w:rsid w:val="00B165CB"/>
    <w:rsid w:val="00B20C5C"/>
    <w:rsid w:val="00B34A02"/>
    <w:rsid w:val="00B50557"/>
    <w:rsid w:val="00B76727"/>
    <w:rsid w:val="00B771A8"/>
    <w:rsid w:val="00B85D46"/>
    <w:rsid w:val="00B92C92"/>
    <w:rsid w:val="00BC3FC5"/>
    <w:rsid w:val="00BD34B9"/>
    <w:rsid w:val="00C176DA"/>
    <w:rsid w:val="00C30966"/>
    <w:rsid w:val="00C91479"/>
    <w:rsid w:val="00CA0BCE"/>
    <w:rsid w:val="00CD7DBB"/>
    <w:rsid w:val="00CF63E9"/>
    <w:rsid w:val="00CF6F85"/>
    <w:rsid w:val="00D20DA6"/>
    <w:rsid w:val="00D23D52"/>
    <w:rsid w:val="00D3097A"/>
    <w:rsid w:val="00DD2D08"/>
    <w:rsid w:val="00E3123A"/>
    <w:rsid w:val="00E6038B"/>
    <w:rsid w:val="00EA1B5A"/>
    <w:rsid w:val="00EE7C80"/>
    <w:rsid w:val="00F008B1"/>
    <w:rsid w:val="00F25CA6"/>
    <w:rsid w:val="00F30B15"/>
    <w:rsid w:val="00F66D98"/>
    <w:rsid w:val="00F675C9"/>
    <w:rsid w:val="00F7140E"/>
    <w:rsid w:val="00FF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AE7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5C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D1B02"/>
    <w:pPr>
      <w:spacing w:after="0" w:line="240" w:lineRule="auto"/>
      <w:ind w:left="720"/>
      <w:contextualSpacing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814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485A"/>
  </w:style>
  <w:style w:type="paragraph" w:styleId="Pidipagina">
    <w:name w:val="footer"/>
    <w:basedOn w:val="Normale"/>
    <w:link w:val="PidipaginaCarattere"/>
    <w:uiPriority w:val="99"/>
    <w:unhideWhenUsed/>
    <w:rsid w:val="00814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485A"/>
  </w:style>
  <w:style w:type="paragraph" w:styleId="NormaleWeb">
    <w:name w:val="Normal (Web)"/>
    <w:basedOn w:val="Normale"/>
    <w:uiPriority w:val="99"/>
    <w:unhideWhenUsed/>
    <w:rsid w:val="00F71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7140E"/>
    <w:rPr>
      <w:color w:val="0563C1" w:themeColor="hyperlink"/>
      <w:u w:val="single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F7140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07A23"/>
    <w:rPr>
      <w:color w:val="954F72" w:themeColor="followedHyperlink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733DF5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5C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6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6D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5C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D1B02"/>
    <w:pPr>
      <w:spacing w:after="0" w:line="240" w:lineRule="auto"/>
      <w:ind w:left="720"/>
      <w:contextualSpacing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814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485A"/>
  </w:style>
  <w:style w:type="paragraph" w:styleId="Pidipagina">
    <w:name w:val="footer"/>
    <w:basedOn w:val="Normale"/>
    <w:link w:val="PidipaginaCarattere"/>
    <w:uiPriority w:val="99"/>
    <w:unhideWhenUsed/>
    <w:rsid w:val="00814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485A"/>
  </w:style>
  <w:style w:type="paragraph" w:styleId="NormaleWeb">
    <w:name w:val="Normal (Web)"/>
    <w:basedOn w:val="Normale"/>
    <w:uiPriority w:val="99"/>
    <w:unhideWhenUsed/>
    <w:rsid w:val="00F71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7140E"/>
    <w:rPr>
      <w:color w:val="0563C1" w:themeColor="hyperlink"/>
      <w:u w:val="single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F7140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07A23"/>
    <w:rPr>
      <w:color w:val="954F72" w:themeColor="followedHyperlink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733DF5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5C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6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6D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94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8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10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0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22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7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69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2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1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2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7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1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0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1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19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2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0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5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6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0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2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9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5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8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5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5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2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1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0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6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0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5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1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1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2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9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6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3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9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3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36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5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4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4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8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8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8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6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2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8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9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2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7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9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5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5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9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6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8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67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ngmobility.it/partecipa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90B72F0E66DE4DAA6325BBDED2F638" ma:contentTypeVersion="12" ma:contentTypeDescription="Create a new document." ma:contentTypeScope="" ma:versionID="ba5cd89d10a2d9a2515a0c404de2ced2">
  <xsd:schema xmlns:xsd="http://www.w3.org/2001/XMLSchema" xmlns:xs="http://www.w3.org/2001/XMLSchema" xmlns:p="http://schemas.microsoft.com/office/2006/metadata/properties" xmlns:ns3="dba3d785-02dc-4432-b7e3-6ae5f353b366" xmlns:ns4="e580221f-f6c7-4627-af42-9e5735db327c" targetNamespace="http://schemas.microsoft.com/office/2006/metadata/properties" ma:root="true" ma:fieldsID="3e60ba6340f754f8aa627dbf304c452b" ns3:_="" ns4:_="">
    <xsd:import namespace="dba3d785-02dc-4432-b7e3-6ae5f353b366"/>
    <xsd:import namespace="e580221f-f6c7-4627-af42-9e5735db32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3d785-02dc-4432-b7e3-6ae5f353b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0221f-f6c7-4627-af42-9e5735db327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94E768-5C8C-4FC9-89E3-E13A41FD74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3CC575-D809-47D6-B25D-0470B4804D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CC2657-AA50-4081-B2BE-B2A88E49E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a3d785-02dc-4432-b7e3-6ae5f353b366"/>
    <ds:schemaRef ds:uri="e580221f-f6c7-4627-af42-9e5735db3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10105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Dell'Anno, Vittorio Maria</dc:creator>
  <cp:lastModifiedBy>Stefania Nano</cp:lastModifiedBy>
  <cp:revision>2</cp:revision>
  <dcterms:created xsi:type="dcterms:W3CDTF">2021-05-17T09:37:00Z</dcterms:created>
  <dcterms:modified xsi:type="dcterms:W3CDTF">2021-05-17T09:37:00Z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0x0101006D90B72F0E66DE4DAA6325BBDED2F638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2021-05-14T10:04:09Z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1813d1a9-a938-4636-b177-986bc8f60a15</vt:lpwstr>
  </property>
  <property fmtid="{D5CDD505-2E9C-101B-9397-08002B2CF9AE}" pid="9" name="MSIP_Label_ea60d57e-af5b-4752-ac57-3e4f28ca11dc_ContentBits">
    <vt:lpwstr>0</vt:lpwstr>
  </property>
</Properties>
</file>